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9" w:type="dxa"/>
        <w:tblLayout w:type="fixed"/>
        <w:tblLook w:val="0000" w:firstRow="0" w:lastRow="0" w:firstColumn="0" w:lastColumn="0" w:noHBand="0" w:noVBand="0"/>
      </w:tblPr>
      <w:tblGrid>
        <w:gridCol w:w="9709"/>
      </w:tblGrid>
      <w:tr w:rsidR="00797083" w:rsidRPr="005D2CBE" w14:paraId="4816879B" w14:textId="77777777" w:rsidTr="00151E75">
        <w:tc>
          <w:tcPr>
            <w:tcW w:w="9709" w:type="dxa"/>
            <w:tcBorders>
              <w:top w:val="single" w:sz="4" w:space="0" w:color="BFBFBF"/>
              <w:left w:val="single" w:sz="4" w:space="0" w:color="BFBFBF"/>
              <w:bottom w:val="single" w:sz="4" w:space="0" w:color="BFBFBF"/>
              <w:right w:val="single" w:sz="4" w:space="0" w:color="BFBFBF"/>
            </w:tcBorders>
            <w:vAlign w:val="center"/>
          </w:tcPr>
          <w:p w14:paraId="093FC4ED" w14:textId="77777777" w:rsidR="00797083" w:rsidRPr="005D2CBE" w:rsidRDefault="00797083" w:rsidP="003318EE">
            <w:pPr>
              <w:widowControl w:val="0"/>
              <w:autoSpaceDE w:val="0"/>
              <w:autoSpaceDN w:val="0"/>
              <w:adjustRightInd w:val="0"/>
              <w:spacing w:after="0" w:line="240" w:lineRule="auto"/>
              <w:ind w:right="-6"/>
              <w:jc w:val="center"/>
              <w:rPr>
                <w:rFonts w:ascii="Arial Narrow" w:eastAsiaTheme="minorHAnsi" w:hAnsi="Arial Narrow" w:cs="DecimaWE"/>
                <w:color w:val="000000"/>
                <w:sz w:val="24"/>
                <w:szCs w:val="24"/>
                <w:lang w:eastAsia="en-US"/>
                <w14:ligatures w14:val="standardContextual"/>
              </w:rPr>
            </w:pPr>
          </w:p>
          <w:p w14:paraId="6E725E4F" w14:textId="77777777" w:rsidR="00797083" w:rsidRPr="004C1036" w:rsidRDefault="00797083" w:rsidP="003318EE">
            <w:pPr>
              <w:widowControl w:val="0"/>
              <w:autoSpaceDE w:val="0"/>
              <w:autoSpaceDN w:val="0"/>
              <w:adjustRightInd w:val="0"/>
              <w:spacing w:after="0" w:line="240" w:lineRule="auto"/>
              <w:ind w:right="-6"/>
              <w:jc w:val="center"/>
              <w:rPr>
                <w:rFonts w:ascii="Arial Narrow" w:eastAsiaTheme="minorHAnsi" w:hAnsi="Arial Narrow" w:cs="DecimaWE"/>
                <w:b/>
                <w:bCs/>
                <w:color w:val="000000"/>
                <w:sz w:val="24"/>
                <w:szCs w:val="24"/>
                <w:lang w:eastAsia="en-US"/>
                <w14:ligatures w14:val="standardContextual"/>
              </w:rPr>
            </w:pPr>
            <w:r w:rsidRPr="004C1036">
              <w:rPr>
                <w:rFonts w:ascii="Arial Narrow" w:eastAsiaTheme="minorHAnsi" w:hAnsi="Arial Narrow" w:cs="DecimaWE"/>
                <w:b/>
                <w:bCs/>
                <w:color w:val="000000"/>
                <w:sz w:val="24"/>
                <w:szCs w:val="24"/>
                <w:lang w:eastAsia="en-US"/>
                <w14:ligatures w14:val="standardContextual"/>
              </w:rPr>
              <w:t xml:space="preserve">DICHIARAZIONE AIUTI “DE MINIMIS” </w:t>
            </w:r>
          </w:p>
          <w:p w14:paraId="3498FA78" w14:textId="77777777" w:rsidR="00797083" w:rsidRPr="004C1036" w:rsidRDefault="00797083" w:rsidP="003318EE">
            <w:pPr>
              <w:widowControl w:val="0"/>
              <w:autoSpaceDE w:val="0"/>
              <w:autoSpaceDN w:val="0"/>
              <w:adjustRightInd w:val="0"/>
              <w:spacing w:after="0" w:line="240" w:lineRule="auto"/>
              <w:ind w:right="-6"/>
              <w:jc w:val="center"/>
              <w:rPr>
                <w:rFonts w:ascii="Arial Narrow" w:eastAsiaTheme="minorHAnsi" w:hAnsi="Arial Narrow" w:cs="DecimaWE"/>
                <w:b/>
                <w:bCs/>
                <w:color w:val="000000"/>
                <w:sz w:val="24"/>
                <w:szCs w:val="24"/>
                <w:lang w:eastAsia="en-US"/>
                <w14:ligatures w14:val="standardContextual"/>
              </w:rPr>
            </w:pPr>
            <w:r w:rsidRPr="004C1036">
              <w:rPr>
                <w:rFonts w:ascii="Arial Narrow" w:eastAsiaTheme="minorHAnsi" w:hAnsi="Arial Narrow" w:cs="DecimaWE"/>
                <w:b/>
                <w:bCs/>
                <w:color w:val="000000"/>
                <w:sz w:val="24"/>
                <w:szCs w:val="24"/>
                <w:lang w:eastAsia="en-US"/>
                <w14:ligatures w14:val="standardContextual"/>
              </w:rPr>
              <w:t>(Sostitutiva dell’atto di notorietà – art. 47 D.P.R. 28/12/2000 n. 445)</w:t>
            </w:r>
          </w:p>
          <w:p w14:paraId="6BCD8FE7" w14:textId="77777777" w:rsidR="00797083" w:rsidRPr="005D2CBE" w:rsidRDefault="00797083" w:rsidP="003318EE">
            <w:pPr>
              <w:widowControl w:val="0"/>
              <w:autoSpaceDE w:val="0"/>
              <w:autoSpaceDN w:val="0"/>
              <w:adjustRightInd w:val="0"/>
              <w:spacing w:after="0" w:line="240" w:lineRule="auto"/>
              <w:ind w:right="-6"/>
              <w:jc w:val="center"/>
              <w:rPr>
                <w:rFonts w:ascii="Arial Narrow" w:eastAsiaTheme="minorHAnsi" w:hAnsi="Arial Narrow" w:cs="DecimaWE"/>
                <w:color w:val="000000"/>
                <w:sz w:val="24"/>
                <w:szCs w:val="24"/>
                <w:lang w:eastAsia="en-US"/>
                <w14:ligatures w14:val="standardContextual"/>
              </w:rPr>
            </w:pPr>
          </w:p>
        </w:tc>
      </w:tr>
    </w:tbl>
    <w:p w14:paraId="235D145C" w14:textId="77777777" w:rsidR="00797083" w:rsidRPr="005D2CBE" w:rsidRDefault="00797083" w:rsidP="00797083">
      <w:pPr>
        <w:widowControl w:val="0"/>
        <w:autoSpaceDE w:val="0"/>
        <w:autoSpaceDN w:val="0"/>
        <w:adjustRightInd w:val="0"/>
        <w:spacing w:after="0" w:line="240" w:lineRule="auto"/>
        <w:ind w:left="505" w:right="-6" w:hanging="505"/>
        <w:jc w:val="right"/>
        <w:rPr>
          <w:rFonts w:ascii="Arial Narrow" w:hAnsi="Arial Narrow" w:cs="Verdana"/>
          <w:sz w:val="24"/>
          <w:szCs w:val="24"/>
        </w:rPr>
      </w:pPr>
    </w:p>
    <w:p w14:paraId="064962EC" w14:textId="2988AC8D" w:rsidR="00797083" w:rsidRPr="005D2CBE" w:rsidRDefault="00797083" w:rsidP="00797083">
      <w:pPr>
        <w:pStyle w:val="Default"/>
        <w:rPr>
          <w:rFonts w:ascii="Arial Narrow" w:hAnsi="Arial Narrow"/>
        </w:rPr>
      </w:pPr>
      <w:r w:rsidRPr="00371877">
        <w:rPr>
          <w:rFonts w:ascii="Arial Narrow" w:hAnsi="Arial Narrow"/>
          <w:b/>
          <w:bCs/>
        </w:rPr>
        <w:t>Il sottoscritto</w:t>
      </w:r>
      <w:r w:rsidRPr="005D2CBE">
        <w:rPr>
          <w:rFonts w:ascii="Arial Narrow" w:hAnsi="Arial Narrow"/>
        </w:rPr>
        <w:t>:</w:t>
      </w:r>
    </w:p>
    <w:p w14:paraId="59C99F9F" w14:textId="77777777" w:rsidR="00797083" w:rsidRPr="005D2CBE" w:rsidRDefault="00797083" w:rsidP="00797083">
      <w:pPr>
        <w:pStyle w:val="Default"/>
        <w:rPr>
          <w:rFonts w:ascii="Arial Narrow" w:hAnsi="Arial Narrow"/>
        </w:rPr>
      </w:pPr>
    </w:p>
    <w:tbl>
      <w:tblPr>
        <w:tblW w:w="1020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2041"/>
        <w:gridCol w:w="1696"/>
        <w:gridCol w:w="3032"/>
        <w:gridCol w:w="1399"/>
      </w:tblGrid>
      <w:tr w:rsidR="00797083" w:rsidRPr="005D2CBE" w14:paraId="243B0B77" w14:textId="77777777" w:rsidTr="007873CF">
        <w:trPr>
          <w:trHeight w:val="97"/>
        </w:trPr>
        <w:tc>
          <w:tcPr>
            <w:tcW w:w="10209" w:type="dxa"/>
            <w:gridSpan w:val="5"/>
          </w:tcPr>
          <w:p w14:paraId="19C135D6" w14:textId="75AC635C" w:rsidR="00797083" w:rsidRPr="005D2CBE" w:rsidRDefault="00797083">
            <w:pPr>
              <w:pStyle w:val="Default"/>
              <w:rPr>
                <w:rFonts w:ascii="Arial Narrow" w:hAnsi="Arial Narrow"/>
                <w:sz w:val="21"/>
                <w:szCs w:val="21"/>
              </w:rPr>
            </w:pPr>
            <w:r w:rsidRPr="005D2CBE">
              <w:rPr>
                <w:rFonts w:ascii="Arial Narrow" w:hAnsi="Arial Narrow"/>
              </w:rPr>
              <w:t xml:space="preserve"> </w:t>
            </w:r>
            <w:r w:rsidRPr="005D2CBE">
              <w:rPr>
                <w:rFonts w:ascii="Arial Narrow" w:hAnsi="Arial Narrow"/>
                <w:b/>
                <w:bCs/>
                <w:sz w:val="21"/>
                <w:szCs w:val="21"/>
              </w:rPr>
              <w:t xml:space="preserve">Anagrafica richiedente </w:t>
            </w:r>
          </w:p>
        </w:tc>
      </w:tr>
      <w:tr w:rsidR="00797083" w:rsidRPr="005D2CBE" w14:paraId="2D68AE87" w14:textId="77777777" w:rsidTr="003200C2">
        <w:trPr>
          <w:trHeight w:val="583"/>
        </w:trPr>
        <w:tc>
          <w:tcPr>
            <w:tcW w:w="2041" w:type="dxa"/>
          </w:tcPr>
          <w:p w14:paraId="08339AF7" w14:textId="77777777" w:rsidR="00797083" w:rsidRPr="005D2CBE" w:rsidRDefault="00797083">
            <w:pPr>
              <w:pStyle w:val="Default"/>
              <w:rPr>
                <w:rFonts w:ascii="Arial Narrow" w:hAnsi="Arial Narrow"/>
                <w:sz w:val="21"/>
                <w:szCs w:val="21"/>
              </w:rPr>
            </w:pPr>
            <w:r w:rsidRPr="005D2CBE">
              <w:rPr>
                <w:rFonts w:ascii="Arial Narrow" w:hAnsi="Arial Narrow"/>
                <w:b/>
                <w:bCs/>
                <w:sz w:val="21"/>
                <w:szCs w:val="21"/>
              </w:rPr>
              <w:t xml:space="preserve">Legale rappresentante dell'impresa </w:t>
            </w:r>
          </w:p>
        </w:tc>
        <w:tc>
          <w:tcPr>
            <w:tcW w:w="2041" w:type="dxa"/>
          </w:tcPr>
          <w:p w14:paraId="15C010A9" w14:textId="77777777" w:rsidR="00797083" w:rsidRPr="005D2CBE" w:rsidRDefault="00797083">
            <w:pPr>
              <w:pStyle w:val="Default"/>
              <w:rPr>
                <w:rFonts w:ascii="Arial Narrow" w:hAnsi="Arial Narrow"/>
                <w:sz w:val="21"/>
                <w:szCs w:val="21"/>
              </w:rPr>
            </w:pPr>
            <w:r w:rsidRPr="005D2CBE">
              <w:rPr>
                <w:rFonts w:ascii="Arial Narrow" w:hAnsi="Arial Narrow"/>
                <w:sz w:val="21"/>
                <w:szCs w:val="21"/>
              </w:rPr>
              <w:t xml:space="preserve">Nome e cognome </w:t>
            </w:r>
          </w:p>
          <w:p w14:paraId="6D5F3098" w14:textId="77777777" w:rsidR="00797083" w:rsidRPr="005D2CBE" w:rsidRDefault="00797083">
            <w:pPr>
              <w:pStyle w:val="Default"/>
              <w:rPr>
                <w:rFonts w:ascii="Arial Narrow" w:hAnsi="Arial Narrow"/>
                <w:sz w:val="21"/>
                <w:szCs w:val="21"/>
              </w:rPr>
            </w:pPr>
          </w:p>
          <w:p w14:paraId="3A9415D9" w14:textId="77777777" w:rsidR="00797083" w:rsidRPr="005D2CBE" w:rsidRDefault="00797083">
            <w:pPr>
              <w:pStyle w:val="Default"/>
              <w:rPr>
                <w:rFonts w:ascii="Arial Narrow" w:hAnsi="Arial Narrow"/>
                <w:sz w:val="21"/>
                <w:szCs w:val="21"/>
              </w:rPr>
            </w:pPr>
          </w:p>
          <w:p w14:paraId="3ECCBB30" w14:textId="77777777" w:rsidR="00797083" w:rsidRPr="005D2CBE" w:rsidRDefault="00797083">
            <w:pPr>
              <w:pStyle w:val="Default"/>
              <w:rPr>
                <w:rFonts w:ascii="Arial Narrow" w:hAnsi="Arial Narrow"/>
                <w:sz w:val="21"/>
                <w:szCs w:val="21"/>
              </w:rPr>
            </w:pPr>
          </w:p>
        </w:tc>
        <w:tc>
          <w:tcPr>
            <w:tcW w:w="1696" w:type="dxa"/>
          </w:tcPr>
          <w:p w14:paraId="4F3608E3" w14:textId="77777777" w:rsidR="00797083" w:rsidRPr="005D2CBE" w:rsidRDefault="00797083">
            <w:pPr>
              <w:pStyle w:val="Default"/>
              <w:rPr>
                <w:rFonts w:ascii="Arial Narrow" w:hAnsi="Arial Narrow"/>
                <w:sz w:val="21"/>
                <w:szCs w:val="21"/>
              </w:rPr>
            </w:pPr>
            <w:r w:rsidRPr="005D2CBE">
              <w:rPr>
                <w:rFonts w:ascii="Arial Narrow" w:hAnsi="Arial Narrow"/>
                <w:sz w:val="21"/>
                <w:szCs w:val="21"/>
              </w:rPr>
              <w:t xml:space="preserve">nata/o il </w:t>
            </w:r>
          </w:p>
        </w:tc>
        <w:tc>
          <w:tcPr>
            <w:tcW w:w="3032" w:type="dxa"/>
            <w:tcBorders>
              <w:bottom w:val="single" w:sz="4" w:space="0" w:color="auto"/>
            </w:tcBorders>
          </w:tcPr>
          <w:p w14:paraId="66FFCE3F" w14:textId="77777777" w:rsidR="00797083" w:rsidRPr="005D2CBE" w:rsidRDefault="00797083">
            <w:pPr>
              <w:pStyle w:val="Default"/>
              <w:rPr>
                <w:rFonts w:ascii="Arial Narrow" w:hAnsi="Arial Narrow"/>
                <w:sz w:val="21"/>
                <w:szCs w:val="21"/>
              </w:rPr>
            </w:pPr>
            <w:r w:rsidRPr="005D2CBE">
              <w:rPr>
                <w:rFonts w:ascii="Arial Narrow" w:hAnsi="Arial Narrow"/>
                <w:sz w:val="21"/>
                <w:szCs w:val="21"/>
              </w:rPr>
              <w:t xml:space="preserve">nel Comune di </w:t>
            </w:r>
          </w:p>
        </w:tc>
        <w:tc>
          <w:tcPr>
            <w:tcW w:w="1399" w:type="dxa"/>
            <w:tcBorders>
              <w:bottom w:val="single" w:sz="4" w:space="0" w:color="auto"/>
            </w:tcBorders>
          </w:tcPr>
          <w:p w14:paraId="7E98224C" w14:textId="77777777" w:rsidR="00797083" w:rsidRPr="005D2CBE" w:rsidRDefault="00797083">
            <w:pPr>
              <w:pStyle w:val="Default"/>
              <w:rPr>
                <w:rFonts w:ascii="Arial Narrow" w:hAnsi="Arial Narrow"/>
                <w:sz w:val="21"/>
                <w:szCs w:val="21"/>
              </w:rPr>
            </w:pPr>
            <w:r w:rsidRPr="005D2CBE">
              <w:rPr>
                <w:rFonts w:ascii="Arial Narrow" w:hAnsi="Arial Narrow"/>
                <w:sz w:val="21"/>
                <w:szCs w:val="21"/>
              </w:rPr>
              <w:t xml:space="preserve">Prov </w:t>
            </w:r>
          </w:p>
        </w:tc>
      </w:tr>
      <w:tr w:rsidR="00797083" w:rsidRPr="005D2CBE" w14:paraId="4633B4F5" w14:textId="77777777" w:rsidTr="003200C2">
        <w:trPr>
          <w:trHeight w:val="105"/>
        </w:trPr>
        <w:tc>
          <w:tcPr>
            <w:tcW w:w="2041" w:type="dxa"/>
          </w:tcPr>
          <w:p w14:paraId="23FC40B2" w14:textId="77777777" w:rsidR="00797083" w:rsidRPr="005D2CBE" w:rsidRDefault="00797083">
            <w:pPr>
              <w:pStyle w:val="Default"/>
              <w:rPr>
                <w:rFonts w:ascii="Arial Narrow" w:hAnsi="Arial Narrow"/>
                <w:sz w:val="21"/>
                <w:szCs w:val="21"/>
              </w:rPr>
            </w:pPr>
            <w:r w:rsidRPr="005D2CBE">
              <w:rPr>
                <w:rFonts w:ascii="Arial Narrow" w:hAnsi="Arial Narrow"/>
                <w:sz w:val="21"/>
                <w:szCs w:val="21"/>
              </w:rPr>
              <w:t xml:space="preserve">Comune di residenza </w:t>
            </w:r>
          </w:p>
        </w:tc>
        <w:tc>
          <w:tcPr>
            <w:tcW w:w="2041" w:type="dxa"/>
          </w:tcPr>
          <w:p w14:paraId="0902F7B6" w14:textId="77777777" w:rsidR="00797083" w:rsidRPr="005D2CBE" w:rsidRDefault="00797083">
            <w:pPr>
              <w:pStyle w:val="Default"/>
              <w:rPr>
                <w:rFonts w:ascii="Arial Narrow" w:hAnsi="Arial Narrow"/>
                <w:sz w:val="21"/>
                <w:szCs w:val="21"/>
              </w:rPr>
            </w:pPr>
            <w:r w:rsidRPr="005D2CBE">
              <w:rPr>
                <w:rFonts w:ascii="Arial Narrow" w:hAnsi="Arial Narrow"/>
                <w:sz w:val="21"/>
                <w:szCs w:val="21"/>
              </w:rPr>
              <w:t xml:space="preserve">CAP </w:t>
            </w:r>
          </w:p>
          <w:p w14:paraId="1F4AA35D" w14:textId="77777777" w:rsidR="00797083" w:rsidRPr="005D2CBE" w:rsidRDefault="00797083">
            <w:pPr>
              <w:pStyle w:val="Default"/>
              <w:rPr>
                <w:rFonts w:ascii="Arial Narrow" w:hAnsi="Arial Narrow"/>
                <w:sz w:val="21"/>
                <w:szCs w:val="21"/>
              </w:rPr>
            </w:pPr>
          </w:p>
        </w:tc>
        <w:tc>
          <w:tcPr>
            <w:tcW w:w="1696" w:type="dxa"/>
            <w:tcBorders>
              <w:bottom w:val="single" w:sz="4" w:space="0" w:color="auto"/>
              <w:right w:val="nil"/>
            </w:tcBorders>
          </w:tcPr>
          <w:p w14:paraId="6A426AF7" w14:textId="7102F093" w:rsidR="00797083" w:rsidRPr="005D2CBE" w:rsidRDefault="00147B36">
            <w:pPr>
              <w:pStyle w:val="Default"/>
              <w:rPr>
                <w:rFonts w:ascii="Arial Narrow" w:hAnsi="Arial Narrow"/>
                <w:sz w:val="21"/>
                <w:szCs w:val="21"/>
              </w:rPr>
            </w:pPr>
            <w:r>
              <w:rPr>
                <w:rFonts w:ascii="Arial Narrow" w:hAnsi="Arial Narrow"/>
                <w:sz w:val="21"/>
                <w:szCs w:val="21"/>
              </w:rPr>
              <w:t>Indirizzo:</w:t>
            </w:r>
            <w:r w:rsidR="00797083" w:rsidRPr="005D2CBE">
              <w:rPr>
                <w:rFonts w:ascii="Arial Narrow" w:hAnsi="Arial Narrow"/>
                <w:sz w:val="21"/>
                <w:szCs w:val="21"/>
              </w:rPr>
              <w:t xml:space="preserve"> </w:t>
            </w:r>
          </w:p>
          <w:p w14:paraId="72BF6FD1" w14:textId="77777777" w:rsidR="007873CF" w:rsidRPr="005D2CBE" w:rsidRDefault="007873CF">
            <w:pPr>
              <w:pStyle w:val="Default"/>
              <w:rPr>
                <w:rFonts w:ascii="Arial Narrow" w:hAnsi="Arial Narrow"/>
                <w:sz w:val="21"/>
                <w:szCs w:val="21"/>
              </w:rPr>
            </w:pPr>
          </w:p>
          <w:p w14:paraId="0D69F131" w14:textId="77777777" w:rsidR="007873CF" w:rsidRPr="005D2CBE" w:rsidRDefault="007873CF">
            <w:pPr>
              <w:pStyle w:val="Default"/>
              <w:rPr>
                <w:rFonts w:ascii="Arial Narrow" w:hAnsi="Arial Narrow"/>
                <w:sz w:val="21"/>
                <w:szCs w:val="21"/>
              </w:rPr>
            </w:pPr>
          </w:p>
        </w:tc>
        <w:tc>
          <w:tcPr>
            <w:tcW w:w="3032" w:type="dxa"/>
            <w:tcBorders>
              <w:top w:val="nil"/>
              <w:left w:val="nil"/>
              <w:bottom w:val="single" w:sz="4" w:space="0" w:color="auto"/>
              <w:right w:val="single" w:sz="4" w:space="0" w:color="auto"/>
            </w:tcBorders>
          </w:tcPr>
          <w:p w14:paraId="3456A670" w14:textId="18D42CBE" w:rsidR="00797083" w:rsidRPr="005D2CBE" w:rsidRDefault="00101DF7">
            <w:pPr>
              <w:pStyle w:val="Default"/>
              <w:rPr>
                <w:rFonts w:ascii="Arial Narrow" w:hAnsi="Arial Narrow"/>
                <w:sz w:val="21"/>
                <w:szCs w:val="21"/>
              </w:rPr>
            </w:pPr>
            <w:r w:rsidRPr="005D2CBE">
              <w:rPr>
                <w:rFonts w:ascii="Arial Narrow" w:hAnsi="Arial Narrow"/>
                <w:sz w:val="21"/>
                <w:szCs w:val="21"/>
              </w:rPr>
              <w:t xml:space="preserve">                                          </w:t>
            </w:r>
          </w:p>
        </w:tc>
        <w:tc>
          <w:tcPr>
            <w:tcW w:w="1399" w:type="dxa"/>
            <w:tcBorders>
              <w:left w:val="single" w:sz="4" w:space="0" w:color="auto"/>
            </w:tcBorders>
          </w:tcPr>
          <w:p w14:paraId="7B3BF505" w14:textId="77777777" w:rsidR="00797083" w:rsidRPr="005D2CBE" w:rsidRDefault="00797083">
            <w:pPr>
              <w:pStyle w:val="Default"/>
              <w:rPr>
                <w:rFonts w:ascii="Arial Narrow" w:hAnsi="Arial Narrow"/>
                <w:sz w:val="21"/>
                <w:szCs w:val="21"/>
              </w:rPr>
            </w:pPr>
            <w:r w:rsidRPr="005D2CBE">
              <w:rPr>
                <w:rFonts w:ascii="Arial Narrow" w:hAnsi="Arial Narrow"/>
                <w:sz w:val="21"/>
                <w:szCs w:val="21"/>
              </w:rPr>
              <w:t xml:space="preserve">Prov </w:t>
            </w:r>
          </w:p>
        </w:tc>
      </w:tr>
    </w:tbl>
    <w:p w14:paraId="50CEAB97" w14:textId="77777777" w:rsidR="00DF76AC" w:rsidRPr="005D2CBE" w:rsidRDefault="00797083" w:rsidP="00797083">
      <w:pPr>
        <w:pStyle w:val="Default"/>
        <w:rPr>
          <w:rFonts w:ascii="Arial Narrow" w:hAnsi="Arial Narrow"/>
        </w:rPr>
      </w:pPr>
      <w:r w:rsidRPr="005D2CBE">
        <w:rPr>
          <w:rFonts w:ascii="Arial Narrow" w:hAnsi="Arial Narrow"/>
        </w:rPr>
        <w:t xml:space="preserve"> </w:t>
      </w:r>
    </w:p>
    <w:p w14:paraId="5F9B1F84" w14:textId="3EC4C73B" w:rsidR="00EF554D" w:rsidRPr="005D2CBE" w:rsidRDefault="00E850D8" w:rsidP="00A03498">
      <w:pPr>
        <w:widowControl w:val="0"/>
        <w:autoSpaceDE w:val="0"/>
        <w:autoSpaceDN w:val="0"/>
        <w:adjustRightInd w:val="0"/>
        <w:spacing w:line="336" w:lineRule="auto"/>
        <w:ind w:right="-6"/>
        <w:jc w:val="both"/>
        <w:rPr>
          <w:rFonts w:ascii="Arial Narrow" w:eastAsiaTheme="minorHAnsi" w:hAnsi="Arial Narrow" w:cs="DecimaWE"/>
          <w:color w:val="000000"/>
          <w:sz w:val="24"/>
          <w:szCs w:val="24"/>
          <w:lang w:eastAsia="en-US"/>
          <w14:ligatures w14:val="standardContextual"/>
        </w:rPr>
      </w:pPr>
      <w:r w:rsidRPr="00A13FCF">
        <w:rPr>
          <w:rFonts w:ascii="Arial Narrow" w:eastAsiaTheme="minorHAnsi" w:hAnsi="Arial Narrow" w:cs="DecimaWE"/>
          <w:color w:val="000000"/>
          <w:sz w:val="24"/>
          <w:szCs w:val="24"/>
          <w:lang w:eastAsia="en-US"/>
          <w14:ligatures w14:val="standardContextual"/>
        </w:rPr>
        <w:t xml:space="preserve">In relazione </w:t>
      </w:r>
      <w:r w:rsidR="00F566CA" w:rsidRPr="00A13FCF">
        <w:rPr>
          <w:rFonts w:ascii="Arial Narrow" w:eastAsiaTheme="minorHAnsi" w:hAnsi="Arial Narrow" w:cs="DecimaWE"/>
          <w:color w:val="000000"/>
          <w:sz w:val="24"/>
          <w:szCs w:val="24"/>
          <w:lang w:eastAsia="en-US"/>
          <w14:ligatures w14:val="standardContextual"/>
        </w:rPr>
        <w:t>al seguente</w:t>
      </w:r>
      <w:r w:rsidR="00F566CA" w:rsidRPr="00371877">
        <w:rPr>
          <w:rFonts w:ascii="Arial Narrow" w:eastAsiaTheme="minorHAnsi" w:hAnsi="Arial Narrow" w:cs="DecimaWE"/>
          <w:b/>
          <w:bCs/>
          <w:color w:val="000000"/>
          <w:sz w:val="24"/>
          <w:szCs w:val="24"/>
          <w:lang w:eastAsia="en-US"/>
          <w14:ligatures w14:val="standardContextual"/>
        </w:rPr>
        <w:t xml:space="preserve"> Avviso pubblico</w:t>
      </w:r>
      <w:r w:rsidR="0027715D" w:rsidRPr="005D2CBE">
        <w:rPr>
          <w:rFonts w:ascii="Arial Narrow" w:eastAsiaTheme="minorHAnsi" w:hAnsi="Arial Narrow" w:cs="DecimaWE"/>
          <w:color w:val="000000"/>
          <w:sz w:val="24"/>
          <w:szCs w:val="24"/>
          <w:lang w:eastAsia="en-US"/>
          <w14:ligatures w14:val="standardContextual"/>
        </w:rPr>
        <w:t xml:space="preserve"> che concede aiuti soggetti alla regola del “de minimis” di cui al Regolamento (CE) n. 1407/2013 del 18 dicembre 2013 pubblicato nella GUUE L 352/1 del 24/12/</w:t>
      </w:r>
      <w:r w:rsidR="00D872B6" w:rsidRPr="005D2CBE">
        <w:rPr>
          <w:rFonts w:ascii="Arial Narrow" w:eastAsiaTheme="minorHAnsi" w:hAnsi="Arial Narrow" w:cs="DecimaWE"/>
          <w:color w:val="000000"/>
          <w:sz w:val="24"/>
          <w:szCs w:val="24"/>
          <w:lang w:eastAsia="en-US"/>
          <w14:ligatures w14:val="standardContextual"/>
        </w:rPr>
        <w:t>2013.</w:t>
      </w:r>
    </w:p>
    <w:tbl>
      <w:tblPr>
        <w:tblW w:w="101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969"/>
      </w:tblGrid>
      <w:tr w:rsidR="00B30166" w:rsidRPr="005D2CBE" w14:paraId="0779C43E" w14:textId="77777777" w:rsidTr="00EF554D">
        <w:trPr>
          <w:trHeight w:val="840"/>
        </w:trPr>
        <w:tc>
          <w:tcPr>
            <w:tcW w:w="6204" w:type="dxa"/>
          </w:tcPr>
          <w:p w14:paraId="61902AF1" w14:textId="185E6AAB" w:rsidR="00B30166" w:rsidRPr="005D2CBE" w:rsidRDefault="00B30166" w:rsidP="002C464E">
            <w:pPr>
              <w:pStyle w:val="Default"/>
              <w:rPr>
                <w:rFonts w:ascii="Arial Narrow" w:hAnsi="Arial Narrow"/>
                <w:sz w:val="21"/>
                <w:szCs w:val="21"/>
              </w:rPr>
            </w:pPr>
            <w:r w:rsidRPr="005D2CBE">
              <w:rPr>
                <w:rFonts w:ascii="Arial Narrow" w:hAnsi="Arial Narrow"/>
                <w:sz w:val="21"/>
                <w:szCs w:val="21"/>
              </w:rPr>
              <w:t xml:space="preserve">Titolo: </w:t>
            </w:r>
            <w:r w:rsidR="002C464E" w:rsidRPr="002C464E">
              <w:rPr>
                <w:rFonts w:ascii="Arial Narrow" w:hAnsi="Arial Narrow"/>
                <w:sz w:val="21"/>
                <w:szCs w:val="21"/>
              </w:rPr>
              <w:t>AVVISO PUBBLICO A PRESENTARE OPERAZIONI - Competenze per i lavoratori, gli imprenditori e i professionisti per lo sviluppo sostenibile dei sistemi e delle filiere - PR FSE+ 2021/2027 - Priorità 1. Occupazione. Obiettivo specifico d)”</w:t>
            </w:r>
          </w:p>
        </w:tc>
        <w:tc>
          <w:tcPr>
            <w:tcW w:w="3969" w:type="dxa"/>
          </w:tcPr>
          <w:p w14:paraId="72CC5243" w14:textId="3E04ACC5" w:rsidR="00B30166" w:rsidRPr="005D2CBE" w:rsidRDefault="00D242B0">
            <w:pPr>
              <w:pStyle w:val="Default"/>
              <w:rPr>
                <w:rFonts w:ascii="Arial Narrow" w:hAnsi="Arial Narrow"/>
                <w:sz w:val="21"/>
                <w:szCs w:val="21"/>
              </w:rPr>
            </w:pPr>
            <w:r>
              <w:rPr>
                <w:rFonts w:ascii="Arial Narrow" w:hAnsi="Arial Narrow"/>
                <w:sz w:val="21"/>
                <w:szCs w:val="21"/>
              </w:rPr>
              <w:t xml:space="preserve">Deliberazione Giunta regionale </w:t>
            </w:r>
            <w:r w:rsidR="002C464E" w:rsidRPr="002C464E">
              <w:rPr>
                <w:rFonts w:ascii="Arial Narrow" w:hAnsi="Arial Narrow"/>
                <w:sz w:val="21"/>
                <w:szCs w:val="21"/>
              </w:rPr>
              <w:t>DGR 842/2023 del 29/05/2023</w:t>
            </w:r>
          </w:p>
        </w:tc>
      </w:tr>
    </w:tbl>
    <w:p w14:paraId="4C814F49" w14:textId="74167578" w:rsidR="00151E75" w:rsidRPr="00D242B0" w:rsidRDefault="00151E75" w:rsidP="00A03498">
      <w:pPr>
        <w:widowControl w:val="0"/>
        <w:autoSpaceDE w:val="0"/>
        <w:autoSpaceDN w:val="0"/>
        <w:adjustRightInd w:val="0"/>
        <w:spacing w:before="240" w:after="0" w:line="240" w:lineRule="auto"/>
        <w:ind w:right="-6"/>
        <w:jc w:val="both"/>
        <w:rPr>
          <w:rFonts w:ascii="Arial Narrow" w:eastAsiaTheme="minorHAnsi" w:hAnsi="Arial Narrow" w:cs="DecimaWE"/>
          <w:color w:val="000000"/>
          <w:sz w:val="24"/>
          <w:szCs w:val="24"/>
          <w:lang w:eastAsia="en-US"/>
          <w14:ligatures w14:val="standardContextual"/>
        </w:rPr>
      </w:pPr>
      <w:r w:rsidRPr="00D242B0">
        <w:rPr>
          <w:rFonts w:ascii="Arial Narrow" w:eastAsiaTheme="minorHAnsi" w:hAnsi="Arial Narrow" w:cs="DecimaWE"/>
          <w:color w:val="000000"/>
          <w:sz w:val="24"/>
          <w:szCs w:val="24"/>
          <w:lang w:eastAsia="en-US"/>
          <w14:ligatures w14:val="standardContextual"/>
        </w:rPr>
        <w:t xml:space="preserve">Ai fini della partecipazione all’operazione </w:t>
      </w:r>
      <w:r w:rsidRPr="002C464E">
        <w:rPr>
          <w:rFonts w:ascii="Arial Narrow" w:eastAsiaTheme="minorHAnsi" w:hAnsi="Arial Narrow" w:cs="DecimaWE"/>
          <w:b/>
          <w:bCs/>
          <w:color w:val="000000"/>
          <w:sz w:val="24"/>
          <w:szCs w:val="24"/>
          <w:lang w:eastAsia="en-US"/>
          <w14:ligatures w14:val="standardContextual"/>
        </w:rPr>
        <w:t xml:space="preserve">Rif. PA </w:t>
      </w:r>
      <w:r w:rsidR="00164018">
        <w:rPr>
          <w:rFonts w:ascii="Arial Narrow" w:eastAsiaTheme="minorHAnsi" w:hAnsi="Arial Narrow" w:cs="DecimaWE"/>
          <w:b/>
          <w:bCs/>
          <w:color w:val="000000"/>
          <w:sz w:val="24"/>
          <w:szCs w:val="24"/>
          <w:lang w:eastAsia="en-US"/>
          <w14:ligatures w14:val="standardContextual"/>
        </w:rPr>
        <w:t>2023-1590</w:t>
      </w:r>
      <w:r w:rsidR="002C464E" w:rsidRPr="002C464E">
        <w:rPr>
          <w:rFonts w:ascii="Arial Narrow" w:eastAsiaTheme="minorHAnsi" w:hAnsi="Arial Narrow" w:cs="DecimaWE"/>
          <w:b/>
          <w:bCs/>
          <w:color w:val="000000"/>
          <w:sz w:val="24"/>
          <w:szCs w:val="24"/>
          <w:lang w:eastAsia="en-US"/>
          <w14:ligatures w14:val="standardContextual"/>
        </w:rPr>
        <w:t>4/RER</w:t>
      </w:r>
      <w:r w:rsidRPr="00D242B0">
        <w:rPr>
          <w:rFonts w:ascii="Arial Narrow" w:eastAsiaTheme="minorHAnsi" w:hAnsi="Arial Narrow" w:cs="DecimaWE"/>
          <w:color w:val="000000"/>
          <w:sz w:val="24"/>
          <w:szCs w:val="24"/>
          <w:lang w:eastAsia="en-US"/>
          <w14:ligatures w14:val="standardContextual"/>
        </w:rPr>
        <w:t xml:space="preserve"> Progetto n° _</w:t>
      </w:r>
      <w:r w:rsidR="00A03498">
        <w:rPr>
          <w:rFonts w:ascii="Arial Narrow" w:eastAsiaTheme="minorHAnsi" w:hAnsi="Arial Narrow" w:cs="DecimaWE"/>
          <w:color w:val="000000"/>
          <w:sz w:val="24"/>
          <w:szCs w:val="24"/>
          <w:lang w:eastAsia="en-US"/>
          <w14:ligatures w14:val="standardContextual"/>
        </w:rPr>
        <w:t>___</w:t>
      </w:r>
      <w:r w:rsidR="00A03498" w:rsidRPr="00213779">
        <w:rPr>
          <w:rFonts w:ascii="Arial Narrow" w:eastAsiaTheme="minorHAnsi" w:hAnsi="Arial Narrow" w:cs="DecimaWE"/>
          <w:b/>
          <w:color w:val="000000"/>
          <w:sz w:val="28"/>
          <w:szCs w:val="24"/>
          <w:lang w:eastAsia="en-US"/>
          <w14:ligatures w14:val="standardContextual"/>
        </w:rPr>
        <w:t>1</w:t>
      </w:r>
      <w:r w:rsidR="003E1518" w:rsidRPr="00D242B0">
        <w:rPr>
          <w:rFonts w:ascii="Arial Narrow" w:eastAsiaTheme="minorHAnsi" w:hAnsi="Arial Narrow" w:cs="DecimaWE"/>
          <w:color w:val="000000"/>
          <w:sz w:val="24"/>
          <w:szCs w:val="24"/>
          <w:lang w:eastAsia="en-US"/>
          <w14:ligatures w14:val="standardContextual"/>
        </w:rPr>
        <w:t xml:space="preserve">_____                       </w:t>
      </w:r>
      <w:r w:rsidR="00230B44" w:rsidRPr="00D242B0">
        <w:rPr>
          <w:rFonts w:ascii="Arial Narrow" w:eastAsiaTheme="minorHAnsi" w:hAnsi="Arial Narrow" w:cs="DecimaWE"/>
          <w:color w:val="000000"/>
          <w:sz w:val="24"/>
          <w:szCs w:val="24"/>
          <w:lang w:eastAsia="en-US"/>
          <w14:ligatures w14:val="standardContextual"/>
        </w:rPr>
        <w:t>selezionata in esito al suddetto Avviso pubblico.</w:t>
      </w:r>
    </w:p>
    <w:p w14:paraId="08B2C020" w14:textId="77777777" w:rsidR="00151E75" w:rsidRPr="00D242B0" w:rsidRDefault="00151E75" w:rsidP="000A0C86">
      <w:pPr>
        <w:widowControl w:val="0"/>
        <w:autoSpaceDE w:val="0"/>
        <w:autoSpaceDN w:val="0"/>
        <w:adjustRightInd w:val="0"/>
        <w:spacing w:after="0" w:line="312" w:lineRule="auto"/>
        <w:ind w:right="-6"/>
        <w:jc w:val="both"/>
        <w:rPr>
          <w:rFonts w:ascii="Arial Narrow" w:eastAsiaTheme="minorHAnsi" w:hAnsi="Arial Narrow" w:cs="DecimaWE"/>
          <w:color w:val="000000"/>
          <w:sz w:val="24"/>
          <w:szCs w:val="24"/>
          <w:lang w:eastAsia="en-US"/>
          <w14:ligatures w14:val="standardContextual"/>
        </w:rPr>
      </w:pPr>
    </w:p>
    <w:p w14:paraId="2C4175C5" w14:textId="09186A4D" w:rsidR="00273A7C" w:rsidRPr="005D2CBE" w:rsidRDefault="00273A7C" w:rsidP="00273A7C">
      <w:pPr>
        <w:widowControl w:val="0"/>
        <w:autoSpaceDE w:val="0"/>
        <w:autoSpaceDN w:val="0"/>
        <w:adjustRightInd w:val="0"/>
        <w:spacing w:after="0" w:line="312" w:lineRule="auto"/>
        <w:ind w:right="-6"/>
        <w:jc w:val="both"/>
        <w:rPr>
          <w:rFonts w:ascii="Arial Narrow" w:eastAsiaTheme="minorHAnsi" w:hAnsi="Arial Narrow" w:cs="DecimaWE"/>
          <w:color w:val="000000"/>
          <w:sz w:val="24"/>
          <w:szCs w:val="24"/>
          <w:lang w:eastAsia="en-US"/>
          <w14:ligatures w14:val="standardContextual"/>
        </w:rPr>
      </w:pPr>
      <w:r w:rsidRPr="005D2CBE">
        <w:rPr>
          <w:rFonts w:ascii="Arial Narrow" w:eastAsiaTheme="minorHAnsi" w:hAnsi="Arial Narrow" w:cs="DecimaWE"/>
          <w:b/>
          <w:bCs/>
          <w:color w:val="000000"/>
          <w:sz w:val="24"/>
          <w:szCs w:val="24"/>
          <w:lang w:eastAsia="en-US"/>
          <w14:ligatures w14:val="standardContextual"/>
        </w:rPr>
        <w:t>CONSAPEVOLE delle responsabilità anche penali assunte</w:t>
      </w:r>
      <w:r w:rsidRPr="005D2CBE">
        <w:rPr>
          <w:rFonts w:ascii="Arial Narrow" w:eastAsiaTheme="minorHAnsi" w:hAnsi="Arial Narrow" w:cs="DecimaWE"/>
          <w:color w:val="000000"/>
          <w:sz w:val="24"/>
          <w:szCs w:val="24"/>
          <w:lang w:eastAsia="en-US"/>
          <w14:ligatures w14:val="standardContextual"/>
        </w:rPr>
        <w:t xml:space="preserve"> in caso di rilascio di dichiarazioni mendaci, </w:t>
      </w:r>
      <w:bookmarkStart w:id="0" w:name="_GoBack"/>
      <w:bookmarkEnd w:id="0"/>
      <w:r w:rsidRPr="005D2CBE">
        <w:rPr>
          <w:rFonts w:ascii="Arial Narrow" w:eastAsiaTheme="minorHAnsi" w:hAnsi="Arial Narrow" w:cs="DecimaWE"/>
          <w:color w:val="000000"/>
          <w:sz w:val="24"/>
          <w:szCs w:val="24"/>
          <w:lang w:eastAsia="en-US"/>
          <w14:ligatures w14:val="standardContextual"/>
        </w:rPr>
        <w:t xml:space="preserve">formazione di atti falsi e loro uso, </w:t>
      </w:r>
      <w:r w:rsidRPr="005D2CBE">
        <w:rPr>
          <w:rFonts w:ascii="Arial Narrow" w:eastAsiaTheme="minorHAnsi" w:hAnsi="Arial Narrow" w:cs="DecimaWE"/>
          <w:b/>
          <w:bCs/>
          <w:color w:val="000000"/>
          <w:sz w:val="24"/>
          <w:szCs w:val="24"/>
          <w:lang w:eastAsia="en-US"/>
          <w14:ligatures w14:val="standardContextual"/>
        </w:rPr>
        <w:t>e della conseguente decadenza dai benefici concessi</w:t>
      </w:r>
      <w:r w:rsidRPr="005D2CBE">
        <w:rPr>
          <w:rFonts w:ascii="Arial Narrow" w:eastAsiaTheme="minorHAnsi" w:hAnsi="Arial Narrow" w:cs="DecimaWE"/>
          <w:color w:val="000000"/>
          <w:sz w:val="24"/>
          <w:szCs w:val="24"/>
          <w:lang w:eastAsia="en-US"/>
          <w14:ligatures w14:val="standardContextual"/>
        </w:rPr>
        <w:t xml:space="preserve"> sulla base di una dichiarazione non veritiera, ai sensi degli articoli 75 e 76 del decreto del Presidente della Repubblica 28 dicembre 2000, n. 445 (Testo unico delle disposizioni legislative e regolamentari in materia di documentazione amministrativa),</w:t>
      </w:r>
    </w:p>
    <w:p w14:paraId="04BAE1FC" w14:textId="147321FB" w:rsidR="001B7BAC" w:rsidRDefault="001B7BAC" w:rsidP="00917519">
      <w:pPr>
        <w:jc w:val="center"/>
        <w:rPr>
          <w:rFonts w:ascii="Arial Narrow" w:eastAsiaTheme="minorHAnsi" w:hAnsi="Arial Narrow" w:cs="DecimaWE"/>
          <w:b/>
          <w:bCs/>
          <w:color w:val="000000"/>
          <w:sz w:val="24"/>
          <w:szCs w:val="24"/>
          <w:lang w:eastAsia="en-US"/>
          <w14:ligatures w14:val="standardContextual"/>
        </w:rPr>
      </w:pPr>
      <w:r w:rsidRPr="005D2CBE">
        <w:rPr>
          <w:rFonts w:ascii="Arial Narrow" w:eastAsiaTheme="minorHAnsi" w:hAnsi="Arial Narrow" w:cs="DecimaWE"/>
          <w:b/>
          <w:bCs/>
          <w:color w:val="000000"/>
          <w:sz w:val="24"/>
          <w:szCs w:val="24"/>
          <w:lang w:eastAsia="en-US"/>
          <w14:ligatures w14:val="standardContextual"/>
        </w:rPr>
        <w:t>DICHIARA</w:t>
      </w:r>
    </w:p>
    <w:p w14:paraId="3106BBC8" w14:textId="77777777" w:rsidR="00642F8E" w:rsidRPr="005D2CBE" w:rsidRDefault="00642F8E" w:rsidP="00642F8E">
      <w:pPr>
        <w:pStyle w:val="Default"/>
        <w:rPr>
          <w:rFonts w:ascii="Arial Narrow" w:hAnsi="Arial Narrow"/>
        </w:rPr>
      </w:pPr>
      <w:r w:rsidRPr="00371877">
        <w:rPr>
          <w:rFonts w:ascii="Arial Narrow" w:hAnsi="Arial Narrow"/>
          <w:b/>
          <w:bCs/>
        </w:rPr>
        <w:t>In qualità di legale rappresentante dell’impresa</w:t>
      </w:r>
      <w:r w:rsidRPr="005D2CBE">
        <w:rPr>
          <w:rFonts w:ascii="Arial Narrow" w:hAnsi="Arial Narrow"/>
        </w:rPr>
        <w:t>:</w:t>
      </w:r>
    </w:p>
    <w:tbl>
      <w:tblPr>
        <w:tblW w:w="1019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700"/>
        <w:gridCol w:w="1699"/>
        <w:gridCol w:w="1700"/>
        <w:gridCol w:w="2241"/>
        <w:gridCol w:w="1158"/>
      </w:tblGrid>
      <w:tr w:rsidR="00642F8E" w:rsidRPr="005D2CBE" w14:paraId="4DA5742A" w14:textId="77777777" w:rsidTr="00A51F50">
        <w:trPr>
          <w:trHeight w:val="97"/>
        </w:trPr>
        <w:tc>
          <w:tcPr>
            <w:tcW w:w="10197" w:type="dxa"/>
            <w:gridSpan w:val="6"/>
          </w:tcPr>
          <w:p w14:paraId="6A5EB07C" w14:textId="77777777" w:rsidR="00642F8E" w:rsidRPr="005D2CBE" w:rsidRDefault="00642F8E" w:rsidP="00A51F50">
            <w:pPr>
              <w:pStyle w:val="Default"/>
              <w:rPr>
                <w:rFonts w:ascii="Arial Narrow" w:hAnsi="Arial Narrow"/>
                <w:sz w:val="21"/>
                <w:szCs w:val="21"/>
              </w:rPr>
            </w:pPr>
            <w:r w:rsidRPr="005D2CBE">
              <w:rPr>
                <w:rFonts w:ascii="Arial Narrow" w:hAnsi="Arial Narrow"/>
              </w:rPr>
              <w:t xml:space="preserve"> </w:t>
            </w:r>
            <w:r w:rsidRPr="005D2CBE">
              <w:rPr>
                <w:rFonts w:ascii="Arial Narrow" w:hAnsi="Arial Narrow"/>
                <w:b/>
                <w:bCs/>
                <w:sz w:val="21"/>
                <w:szCs w:val="21"/>
              </w:rPr>
              <w:t xml:space="preserve">Anagrafica impresa </w:t>
            </w:r>
          </w:p>
        </w:tc>
      </w:tr>
      <w:tr w:rsidR="00642F8E" w:rsidRPr="005D2CBE" w14:paraId="5905E86E" w14:textId="77777777" w:rsidTr="00A51F50">
        <w:trPr>
          <w:trHeight w:val="213"/>
        </w:trPr>
        <w:tc>
          <w:tcPr>
            <w:tcW w:w="3399" w:type="dxa"/>
            <w:gridSpan w:val="2"/>
          </w:tcPr>
          <w:p w14:paraId="5F665768" w14:textId="77777777" w:rsidR="00642F8E" w:rsidRPr="005D2CBE" w:rsidRDefault="00642F8E" w:rsidP="00A51F50">
            <w:pPr>
              <w:pStyle w:val="Default"/>
              <w:rPr>
                <w:rFonts w:ascii="Arial Narrow" w:hAnsi="Arial Narrow"/>
                <w:sz w:val="21"/>
                <w:szCs w:val="21"/>
              </w:rPr>
            </w:pPr>
            <w:r w:rsidRPr="005D2CBE">
              <w:rPr>
                <w:rFonts w:ascii="Arial Narrow" w:hAnsi="Arial Narrow"/>
                <w:b/>
                <w:bCs/>
                <w:sz w:val="21"/>
                <w:szCs w:val="21"/>
              </w:rPr>
              <w:t xml:space="preserve">Impresa </w:t>
            </w:r>
          </w:p>
        </w:tc>
        <w:tc>
          <w:tcPr>
            <w:tcW w:w="3399" w:type="dxa"/>
            <w:gridSpan w:val="2"/>
          </w:tcPr>
          <w:p w14:paraId="74341D0D" w14:textId="77777777" w:rsidR="00642F8E" w:rsidRPr="005D2CBE" w:rsidRDefault="00642F8E" w:rsidP="00A51F50">
            <w:pPr>
              <w:pStyle w:val="Default"/>
              <w:rPr>
                <w:rFonts w:ascii="Arial Narrow" w:hAnsi="Arial Narrow"/>
                <w:sz w:val="21"/>
                <w:szCs w:val="21"/>
              </w:rPr>
            </w:pPr>
            <w:r w:rsidRPr="005D2CBE">
              <w:rPr>
                <w:rFonts w:ascii="Arial Narrow" w:hAnsi="Arial Narrow"/>
                <w:sz w:val="21"/>
                <w:szCs w:val="21"/>
              </w:rPr>
              <w:t>Denominazione</w:t>
            </w:r>
            <w:r>
              <w:rPr>
                <w:rFonts w:ascii="Arial Narrow" w:hAnsi="Arial Narrow"/>
                <w:sz w:val="21"/>
                <w:szCs w:val="21"/>
              </w:rPr>
              <w:t xml:space="preserve"> </w:t>
            </w:r>
            <w:r w:rsidRPr="005D2CBE">
              <w:rPr>
                <w:rFonts w:ascii="Arial Narrow" w:hAnsi="Arial Narrow"/>
                <w:sz w:val="21"/>
                <w:szCs w:val="21"/>
              </w:rPr>
              <w:t>/</w:t>
            </w:r>
            <w:r>
              <w:rPr>
                <w:rFonts w:ascii="Arial Narrow" w:hAnsi="Arial Narrow"/>
                <w:sz w:val="21"/>
                <w:szCs w:val="21"/>
              </w:rPr>
              <w:t xml:space="preserve"> </w:t>
            </w:r>
            <w:r w:rsidRPr="005D2CBE">
              <w:rPr>
                <w:rFonts w:ascii="Arial Narrow" w:hAnsi="Arial Narrow"/>
                <w:sz w:val="21"/>
                <w:szCs w:val="21"/>
              </w:rPr>
              <w:t xml:space="preserve">Ragione sociale dell’impresa </w:t>
            </w:r>
          </w:p>
          <w:p w14:paraId="0E4B679F" w14:textId="77777777" w:rsidR="00642F8E" w:rsidRPr="005D2CBE" w:rsidRDefault="00642F8E" w:rsidP="00A51F50">
            <w:pPr>
              <w:pStyle w:val="Default"/>
              <w:rPr>
                <w:rFonts w:ascii="Arial Narrow" w:hAnsi="Arial Narrow"/>
                <w:sz w:val="21"/>
                <w:szCs w:val="21"/>
              </w:rPr>
            </w:pPr>
          </w:p>
          <w:p w14:paraId="7DD307D0" w14:textId="77777777" w:rsidR="00642F8E" w:rsidRPr="005D2CBE" w:rsidRDefault="00642F8E" w:rsidP="00A51F50">
            <w:pPr>
              <w:pStyle w:val="Default"/>
              <w:rPr>
                <w:rFonts w:ascii="Arial Narrow" w:hAnsi="Arial Narrow"/>
                <w:sz w:val="21"/>
                <w:szCs w:val="21"/>
              </w:rPr>
            </w:pPr>
          </w:p>
        </w:tc>
        <w:tc>
          <w:tcPr>
            <w:tcW w:w="3399" w:type="dxa"/>
            <w:gridSpan w:val="2"/>
          </w:tcPr>
          <w:p w14:paraId="23DFBA97" w14:textId="77777777" w:rsidR="00642F8E" w:rsidRPr="005D2CBE" w:rsidRDefault="00642F8E" w:rsidP="00A51F50">
            <w:pPr>
              <w:pStyle w:val="Default"/>
              <w:rPr>
                <w:rFonts w:ascii="Arial Narrow" w:hAnsi="Arial Narrow"/>
                <w:sz w:val="21"/>
                <w:szCs w:val="21"/>
              </w:rPr>
            </w:pPr>
            <w:r w:rsidRPr="005D2CBE">
              <w:rPr>
                <w:rFonts w:ascii="Arial Narrow" w:hAnsi="Arial Narrow"/>
                <w:sz w:val="21"/>
                <w:szCs w:val="21"/>
              </w:rPr>
              <w:t xml:space="preserve">Forma giuridica </w:t>
            </w:r>
          </w:p>
        </w:tc>
      </w:tr>
      <w:tr w:rsidR="00642F8E" w:rsidRPr="005D2CBE" w14:paraId="6DCE7A38" w14:textId="77777777" w:rsidTr="00A51F50">
        <w:trPr>
          <w:trHeight w:val="213"/>
        </w:trPr>
        <w:tc>
          <w:tcPr>
            <w:tcW w:w="1699" w:type="dxa"/>
          </w:tcPr>
          <w:p w14:paraId="52B298EE" w14:textId="77777777" w:rsidR="00642F8E" w:rsidRPr="005D2CBE" w:rsidRDefault="00642F8E" w:rsidP="00A51F50">
            <w:pPr>
              <w:pStyle w:val="Default"/>
              <w:rPr>
                <w:rFonts w:ascii="Arial Narrow" w:hAnsi="Arial Narrow"/>
                <w:sz w:val="21"/>
                <w:szCs w:val="21"/>
              </w:rPr>
            </w:pPr>
            <w:r w:rsidRPr="005D2CBE">
              <w:rPr>
                <w:rFonts w:ascii="Arial Narrow" w:hAnsi="Arial Narrow"/>
                <w:b/>
                <w:bCs/>
                <w:sz w:val="21"/>
                <w:szCs w:val="21"/>
              </w:rPr>
              <w:t xml:space="preserve">Sede legale </w:t>
            </w:r>
          </w:p>
        </w:tc>
        <w:tc>
          <w:tcPr>
            <w:tcW w:w="1700" w:type="dxa"/>
          </w:tcPr>
          <w:p w14:paraId="28A1BB8D" w14:textId="77777777" w:rsidR="00642F8E" w:rsidRPr="005D2CBE" w:rsidRDefault="00642F8E" w:rsidP="00A51F50">
            <w:pPr>
              <w:pStyle w:val="Default"/>
              <w:rPr>
                <w:rFonts w:ascii="Arial Narrow" w:hAnsi="Arial Narrow"/>
                <w:sz w:val="21"/>
                <w:szCs w:val="21"/>
              </w:rPr>
            </w:pPr>
            <w:r w:rsidRPr="005D2CBE">
              <w:rPr>
                <w:rFonts w:ascii="Arial Narrow" w:hAnsi="Arial Narrow"/>
                <w:sz w:val="21"/>
                <w:szCs w:val="21"/>
              </w:rPr>
              <w:t xml:space="preserve">Comune </w:t>
            </w:r>
          </w:p>
          <w:p w14:paraId="5FA4E8F0" w14:textId="77777777" w:rsidR="00642F8E" w:rsidRPr="005D2CBE" w:rsidRDefault="00642F8E" w:rsidP="00A51F50">
            <w:pPr>
              <w:pStyle w:val="Default"/>
              <w:rPr>
                <w:rFonts w:ascii="Arial Narrow" w:hAnsi="Arial Narrow"/>
                <w:sz w:val="21"/>
                <w:szCs w:val="21"/>
              </w:rPr>
            </w:pPr>
          </w:p>
        </w:tc>
        <w:tc>
          <w:tcPr>
            <w:tcW w:w="1699" w:type="dxa"/>
          </w:tcPr>
          <w:p w14:paraId="54891B6C" w14:textId="77777777" w:rsidR="00642F8E" w:rsidRPr="005D2CBE" w:rsidRDefault="00642F8E" w:rsidP="00A51F50">
            <w:pPr>
              <w:pStyle w:val="Default"/>
              <w:rPr>
                <w:rFonts w:ascii="Arial Narrow" w:hAnsi="Arial Narrow"/>
                <w:sz w:val="21"/>
                <w:szCs w:val="21"/>
              </w:rPr>
            </w:pPr>
            <w:r w:rsidRPr="005D2CBE">
              <w:rPr>
                <w:rFonts w:ascii="Arial Narrow" w:hAnsi="Arial Narrow"/>
                <w:sz w:val="21"/>
                <w:szCs w:val="21"/>
              </w:rPr>
              <w:t xml:space="preserve">CAP </w:t>
            </w:r>
          </w:p>
        </w:tc>
        <w:tc>
          <w:tcPr>
            <w:tcW w:w="1700" w:type="dxa"/>
            <w:tcBorders>
              <w:right w:val="nil"/>
            </w:tcBorders>
          </w:tcPr>
          <w:p w14:paraId="2AEDEF14" w14:textId="77777777" w:rsidR="00642F8E" w:rsidRPr="005D2CBE" w:rsidRDefault="00642F8E" w:rsidP="00A51F50">
            <w:pPr>
              <w:pStyle w:val="Default"/>
              <w:rPr>
                <w:rFonts w:ascii="Arial Narrow" w:hAnsi="Arial Narrow"/>
                <w:sz w:val="21"/>
                <w:szCs w:val="21"/>
              </w:rPr>
            </w:pPr>
            <w:r>
              <w:rPr>
                <w:rFonts w:ascii="Arial Narrow" w:hAnsi="Arial Narrow"/>
                <w:sz w:val="21"/>
                <w:szCs w:val="21"/>
              </w:rPr>
              <w:t>Indirizzo:</w:t>
            </w:r>
            <w:r w:rsidRPr="005D2CBE">
              <w:rPr>
                <w:rFonts w:ascii="Arial Narrow" w:hAnsi="Arial Narrow"/>
                <w:sz w:val="21"/>
                <w:szCs w:val="21"/>
              </w:rPr>
              <w:t xml:space="preserve"> </w:t>
            </w:r>
          </w:p>
        </w:tc>
        <w:tc>
          <w:tcPr>
            <w:tcW w:w="2241" w:type="dxa"/>
            <w:tcBorders>
              <w:top w:val="nil"/>
              <w:left w:val="nil"/>
              <w:bottom w:val="nil"/>
              <w:right w:val="nil"/>
            </w:tcBorders>
          </w:tcPr>
          <w:p w14:paraId="04F99AE0" w14:textId="77777777" w:rsidR="00642F8E" w:rsidRPr="005D2CBE" w:rsidRDefault="00642F8E" w:rsidP="00A51F50">
            <w:pPr>
              <w:pStyle w:val="Default"/>
              <w:rPr>
                <w:rFonts w:ascii="Arial Narrow" w:hAnsi="Arial Narrow"/>
                <w:sz w:val="21"/>
                <w:szCs w:val="21"/>
              </w:rPr>
            </w:pPr>
          </w:p>
        </w:tc>
        <w:tc>
          <w:tcPr>
            <w:tcW w:w="1158" w:type="dxa"/>
            <w:tcBorders>
              <w:left w:val="nil"/>
            </w:tcBorders>
          </w:tcPr>
          <w:p w14:paraId="76B73739" w14:textId="77777777" w:rsidR="00642F8E" w:rsidRPr="005D2CBE" w:rsidRDefault="00642F8E" w:rsidP="00A51F50">
            <w:pPr>
              <w:pStyle w:val="Default"/>
              <w:rPr>
                <w:rFonts w:ascii="Arial Narrow" w:hAnsi="Arial Narrow"/>
                <w:sz w:val="21"/>
                <w:szCs w:val="21"/>
              </w:rPr>
            </w:pPr>
            <w:r w:rsidRPr="005D2CBE">
              <w:rPr>
                <w:rFonts w:ascii="Arial Narrow" w:hAnsi="Arial Narrow"/>
                <w:sz w:val="21"/>
                <w:szCs w:val="21"/>
              </w:rPr>
              <w:t xml:space="preserve">Prov </w:t>
            </w:r>
          </w:p>
        </w:tc>
      </w:tr>
      <w:tr w:rsidR="00642F8E" w:rsidRPr="005D2CBE" w14:paraId="48DF6BE1" w14:textId="77777777" w:rsidTr="00A51F50">
        <w:trPr>
          <w:trHeight w:val="207"/>
        </w:trPr>
        <w:tc>
          <w:tcPr>
            <w:tcW w:w="3399" w:type="dxa"/>
            <w:gridSpan w:val="2"/>
          </w:tcPr>
          <w:p w14:paraId="2533A191" w14:textId="77777777" w:rsidR="00642F8E" w:rsidRPr="005D2CBE" w:rsidRDefault="00642F8E" w:rsidP="00A51F50">
            <w:pPr>
              <w:pStyle w:val="Default"/>
              <w:rPr>
                <w:rFonts w:ascii="Arial Narrow" w:hAnsi="Arial Narrow"/>
                <w:b/>
                <w:bCs/>
                <w:sz w:val="21"/>
                <w:szCs w:val="21"/>
              </w:rPr>
            </w:pPr>
            <w:r w:rsidRPr="005D2CBE">
              <w:rPr>
                <w:rFonts w:ascii="Arial Narrow" w:hAnsi="Arial Narrow"/>
                <w:b/>
                <w:bCs/>
                <w:sz w:val="21"/>
                <w:szCs w:val="21"/>
              </w:rPr>
              <w:t xml:space="preserve">Dati impresa </w:t>
            </w:r>
          </w:p>
          <w:p w14:paraId="48CA0ED1" w14:textId="77777777" w:rsidR="00642F8E" w:rsidRPr="005D2CBE" w:rsidRDefault="00642F8E" w:rsidP="00A51F50">
            <w:pPr>
              <w:pStyle w:val="Default"/>
              <w:rPr>
                <w:rFonts w:ascii="Arial Narrow" w:hAnsi="Arial Narrow"/>
                <w:sz w:val="21"/>
                <w:szCs w:val="21"/>
              </w:rPr>
            </w:pPr>
          </w:p>
        </w:tc>
        <w:tc>
          <w:tcPr>
            <w:tcW w:w="3399" w:type="dxa"/>
            <w:gridSpan w:val="2"/>
          </w:tcPr>
          <w:p w14:paraId="0AA74B49" w14:textId="77777777" w:rsidR="00642F8E" w:rsidRPr="005D2CBE" w:rsidRDefault="00642F8E" w:rsidP="00A51F50">
            <w:pPr>
              <w:pStyle w:val="Default"/>
              <w:rPr>
                <w:rFonts w:ascii="Arial Narrow" w:hAnsi="Arial Narrow"/>
                <w:sz w:val="21"/>
                <w:szCs w:val="21"/>
              </w:rPr>
            </w:pPr>
            <w:r w:rsidRPr="005D2CBE">
              <w:rPr>
                <w:rFonts w:ascii="Arial Narrow" w:hAnsi="Arial Narrow"/>
                <w:sz w:val="21"/>
                <w:szCs w:val="21"/>
              </w:rPr>
              <w:t xml:space="preserve">Codice fiscale </w:t>
            </w:r>
          </w:p>
        </w:tc>
        <w:tc>
          <w:tcPr>
            <w:tcW w:w="3399" w:type="dxa"/>
            <w:gridSpan w:val="2"/>
          </w:tcPr>
          <w:p w14:paraId="4EFFDD73" w14:textId="77777777" w:rsidR="00642F8E" w:rsidRPr="005D2CBE" w:rsidRDefault="00642F8E" w:rsidP="00A51F50">
            <w:pPr>
              <w:pStyle w:val="Default"/>
              <w:rPr>
                <w:rFonts w:ascii="Arial Narrow" w:hAnsi="Arial Narrow"/>
                <w:sz w:val="21"/>
                <w:szCs w:val="21"/>
              </w:rPr>
            </w:pPr>
            <w:r w:rsidRPr="005D2CBE">
              <w:rPr>
                <w:rFonts w:ascii="Arial Narrow" w:hAnsi="Arial Narrow"/>
                <w:sz w:val="21"/>
                <w:szCs w:val="21"/>
              </w:rPr>
              <w:t xml:space="preserve">Partita IVA </w:t>
            </w:r>
          </w:p>
        </w:tc>
      </w:tr>
    </w:tbl>
    <w:p w14:paraId="3E3A6E2E" w14:textId="77777777" w:rsidR="00642F8E" w:rsidRPr="005D2CBE" w:rsidRDefault="00642F8E" w:rsidP="00642F8E">
      <w:pPr>
        <w:widowControl w:val="0"/>
        <w:autoSpaceDE w:val="0"/>
        <w:autoSpaceDN w:val="0"/>
        <w:adjustRightInd w:val="0"/>
        <w:spacing w:after="0" w:line="336" w:lineRule="auto"/>
        <w:ind w:right="-6"/>
        <w:jc w:val="both"/>
        <w:rPr>
          <w:rFonts w:ascii="Arial Narrow" w:hAnsi="Arial Narrow"/>
        </w:rPr>
      </w:pPr>
    </w:p>
    <w:p w14:paraId="1877B562" w14:textId="18B5682F" w:rsidR="006B0214" w:rsidRDefault="006B0214" w:rsidP="006B0214">
      <w:pPr>
        <w:widowControl w:val="0"/>
        <w:autoSpaceDE w:val="0"/>
        <w:autoSpaceDN w:val="0"/>
        <w:adjustRightInd w:val="0"/>
        <w:spacing w:after="0" w:line="312" w:lineRule="auto"/>
        <w:ind w:right="134"/>
        <w:jc w:val="both"/>
        <w:rPr>
          <w:rFonts w:ascii="Arial Narrow" w:eastAsiaTheme="minorHAnsi" w:hAnsi="Arial Narrow" w:cs="DecimaWE"/>
          <w:color w:val="000000"/>
          <w:sz w:val="24"/>
          <w:szCs w:val="24"/>
          <w:lang w:eastAsia="en-US"/>
          <w14:ligatures w14:val="standardContextual"/>
        </w:rPr>
      </w:pPr>
      <w:r w:rsidRPr="009C3011">
        <w:rPr>
          <w:rFonts w:ascii="Arial Narrow" w:eastAsiaTheme="minorHAnsi" w:hAnsi="Arial Narrow" w:cs="DecimaWE"/>
          <w:color w:val="000000"/>
          <w:sz w:val="24"/>
          <w:szCs w:val="24"/>
          <w:lang w:eastAsia="en-US"/>
          <w14:ligatures w14:val="standardContextual"/>
        </w:rPr>
        <w:t xml:space="preserve">Che l’esercizio sociale dell’impresa rappresentata (ai sensi del codice civile) inizia il </w:t>
      </w:r>
      <w:sdt>
        <w:sdtPr>
          <w:rPr>
            <w:rFonts w:ascii="Arial Narrow" w:eastAsiaTheme="minorHAnsi" w:hAnsi="Arial Narrow" w:cs="DecimaWE"/>
            <w:b/>
            <w:color w:val="000000"/>
            <w:sz w:val="24"/>
            <w:szCs w:val="24"/>
            <w:lang w:eastAsia="en-US"/>
            <w14:ligatures w14:val="standardContextual"/>
          </w:rPr>
          <w:id w:val="-1558083077"/>
          <w:placeholder>
            <w:docPart w:val="DefaultPlaceholder_1081868574"/>
          </w:placeholder>
          <w:text/>
        </w:sdtPr>
        <w:sdtEndPr/>
        <w:sdtContent>
          <w:r w:rsidR="00A03498">
            <w:rPr>
              <w:rFonts w:ascii="Arial Narrow" w:eastAsiaTheme="minorHAnsi" w:hAnsi="Arial Narrow" w:cs="DecimaWE"/>
              <w:b/>
              <w:color w:val="000000"/>
              <w:sz w:val="24"/>
              <w:szCs w:val="24"/>
              <w:lang w:eastAsia="en-US"/>
              <w14:ligatures w14:val="standardContextual"/>
            </w:rPr>
            <w:t>_________</w:t>
          </w:r>
        </w:sdtContent>
      </w:sdt>
      <w:r w:rsidRPr="009C3011">
        <w:rPr>
          <w:rFonts w:ascii="Arial Narrow" w:eastAsiaTheme="minorHAnsi" w:hAnsi="Arial Narrow" w:cs="DecimaWE"/>
          <w:color w:val="000000"/>
          <w:sz w:val="24"/>
          <w:szCs w:val="24"/>
          <w:lang w:eastAsia="en-US"/>
          <w14:ligatures w14:val="standardContextual"/>
        </w:rPr>
        <w:t xml:space="preserve"> e termina il </w:t>
      </w:r>
      <w:sdt>
        <w:sdtPr>
          <w:rPr>
            <w:rFonts w:ascii="Arial Narrow" w:eastAsiaTheme="minorHAnsi" w:hAnsi="Arial Narrow" w:cs="DecimaWE"/>
            <w:b/>
            <w:color w:val="000000"/>
            <w:sz w:val="24"/>
            <w:szCs w:val="24"/>
            <w:lang w:eastAsia="en-US"/>
            <w14:ligatures w14:val="standardContextual"/>
          </w:rPr>
          <w:id w:val="847069808"/>
          <w:placeholder>
            <w:docPart w:val="DefaultPlaceholder_1081868574"/>
          </w:placeholder>
          <w:text/>
        </w:sdtPr>
        <w:sdtEndPr/>
        <w:sdtContent>
          <w:r w:rsidR="00A03498">
            <w:rPr>
              <w:rFonts w:ascii="Arial Narrow" w:eastAsiaTheme="minorHAnsi" w:hAnsi="Arial Narrow" w:cs="DecimaWE"/>
              <w:b/>
              <w:color w:val="000000"/>
              <w:sz w:val="24"/>
              <w:szCs w:val="24"/>
              <w:lang w:eastAsia="en-US"/>
              <w14:ligatures w14:val="standardContextual"/>
            </w:rPr>
            <w:t>________</w:t>
          </w:r>
        </w:sdtContent>
      </w:sdt>
      <w:r w:rsidR="00A03498">
        <w:rPr>
          <w:rFonts w:ascii="Arial Narrow" w:eastAsiaTheme="minorHAnsi" w:hAnsi="Arial Narrow" w:cs="DecimaWE"/>
          <w:b/>
          <w:color w:val="000000"/>
          <w:sz w:val="24"/>
          <w:szCs w:val="24"/>
          <w:lang w:eastAsia="en-US"/>
          <w14:ligatures w14:val="standardContextual"/>
        </w:rPr>
        <w:t>_</w:t>
      </w:r>
      <w:r w:rsidR="00A03498">
        <w:rPr>
          <w:rFonts w:ascii="Arial Narrow" w:eastAsiaTheme="minorHAnsi" w:hAnsi="Arial Narrow" w:cs="DecimaWE"/>
          <w:color w:val="000000"/>
          <w:sz w:val="24"/>
          <w:szCs w:val="24"/>
          <w:lang w:eastAsia="en-US"/>
          <w14:ligatures w14:val="standardContextual"/>
        </w:rPr>
        <w:t>;</w:t>
      </w:r>
    </w:p>
    <w:p w14:paraId="437641F9" w14:textId="77777777" w:rsidR="006B0214" w:rsidRPr="008A660B" w:rsidRDefault="006B0214" w:rsidP="006B0214">
      <w:pPr>
        <w:autoSpaceDE w:val="0"/>
        <w:autoSpaceDN w:val="0"/>
        <w:adjustRightInd w:val="0"/>
        <w:spacing w:after="0" w:line="240" w:lineRule="auto"/>
        <w:jc w:val="both"/>
        <w:rPr>
          <w:rFonts w:ascii="Arial Narrow" w:hAnsi="Arial Narrow" w:cs="CourierNewPSMT"/>
          <w:sz w:val="18"/>
          <w:szCs w:val="18"/>
        </w:rPr>
      </w:pPr>
    </w:p>
    <w:p w14:paraId="58E8CE2F" w14:textId="38FC6A44" w:rsidR="004B2402" w:rsidRPr="005D2CBE" w:rsidRDefault="00CE044A" w:rsidP="00CE044A">
      <w:pPr>
        <w:rPr>
          <w:rFonts w:ascii="Arial Narrow" w:eastAsiaTheme="minorHAnsi" w:hAnsi="Arial Narrow" w:cs="DecimaWE"/>
          <w:b/>
          <w:bCs/>
          <w:color w:val="000000"/>
          <w:sz w:val="24"/>
          <w:szCs w:val="24"/>
          <w:lang w:eastAsia="en-US"/>
          <w14:ligatures w14:val="standardContextual"/>
        </w:rPr>
      </w:pPr>
      <w:r w:rsidRPr="00BA4349">
        <w:rPr>
          <w:rFonts w:ascii="Arial Narrow" w:eastAsiaTheme="minorHAnsi" w:hAnsi="Arial Narrow" w:cs="DecimaWE"/>
          <w:color w:val="000000"/>
          <w:sz w:val="24"/>
          <w:szCs w:val="24"/>
          <w:lang w:eastAsia="en-US"/>
          <w14:ligatures w14:val="standardContextual"/>
        </w:rPr>
        <w:t>In merito a</w:t>
      </w:r>
      <w:r w:rsidR="000D1B11" w:rsidRPr="00BA4349">
        <w:rPr>
          <w:rFonts w:ascii="Arial Narrow" w:eastAsiaTheme="minorHAnsi" w:hAnsi="Arial Narrow" w:cs="DecimaWE"/>
          <w:color w:val="000000"/>
          <w:sz w:val="24"/>
          <w:szCs w:val="24"/>
          <w:lang w:eastAsia="en-US"/>
          <w14:ligatures w14:val="standardContextual"/>
        </w:rPr>
        <w:t>lle</w:t>
      </w:r>
      <w:r w:rsidR="004B2402" w:rsidRPr="005D2CBE">
        <w:rPr>
          <w:rFonts w:ascii="Arial Narrow" w:eastAsiaTheme="minorHAnsi" w:hAnsi="Arial Narrow" w:cs="DecimaWE"/>
          <w:b/>
          <w:bCs/>
          <w:color w:val="000000"/>
          <w:sz w:val="24"/>
          <w:szCs w:val="24"/>
          <w:lang w:eastAsia="en-US"/>
          <w14:ligatures w14:val="standardContextual"/>
        </w:rPr>
        <w:t xml:space="preserve"> “attività non escluse”</w:t>
      </w:r>
      <w:r w:rsidR="000D1B11">
        <w:rPr>
          <w:rFonts w:ascii="Arial Narrow" w:eastAsiaTheme="minorHAnsi" w:hAnsi="Arial Narrow" w:cs="DecimaWE"/>
          <w:b/>
          <w:bCs/>
          <w:color w:val="000000"/>
          <w:sz w:val="24"/>
          <w:szCs w:val="24"/>
          <w:lang w:eastAsia="en-US"/>
          <w14:ligatures w14:val="standardContextual"/>
        </w:rPr>
        <w:t xml:space="preserve"> </w:t>
      </w:r>
      <w:r w:rsidR="000D1B11" w:rsidRPr="00BA4349">
        <w:rPr>
          <w:rFonts w:ascii="Arial Narrow" w:eastAsiaTheme="minorHAnsi" w:hAnsi="Arial Narrow" w:cs="DecimaWE"/>
          <w:color w:val="000000"/>
          <w:sz w:val="24"/>
          <w:szCs w:val="24"/>
          <w:lang w:eastAsia="en-US"/>
          <w14:ligatures w14:val="standardContextual"/>
        </w:rPr>
        <w:t xml:space="preserve">al beneficio </w:t>
      </w:r>
      <w:r w:rsidR="00BA4349" w:rsidRPr="00BA4349">
        <w:rPr>
          <w:rFonts w:ascii="Arial Narrow" w:eastAsiaTheme="minorHAnsi" w:hAnsi="Arial Narrow" w:cs="DecimaWE"/>
          <w:color w:val="000000"/>
          <w:sz w:val="24"/>
          <w:szCs w:val="24"/>
          <w:lang w:eastAsia="en-US"/>
          <w14:ligatures w14:val="standardContextual"/>
        </w:rPr>
        <w:t xml:space="preserve">agli aiuti </w:t>
      </w:r>
      <w:r w:rsidR="00341214">
        <w:rPr>
          <w:rFonts w:ascii="Arial Narrow" w:eastAsiaTheme="minorHAnsi" w:hAnsi="Arial Narrow" w:cs="DecimaWE"/>
          <w:color w:val="000000"/>
          <w:sz w:val="24"/>
          <w:szCs w:val="24"/>
          <w:lang w:eastAsia="en-US"/>
          <w14:ligatures w14:val="standardContextual"/>
        </w:rPr>
        <w:t xml:space="preserve">de minimis </w:t>
      </w:r>
      <w:r w:rsidR="00BA4349" w:rsidRPr="00BA4349">
        <w:rPr>
          <w:rFonts w:ascii="Arial Narrow" w:eastAsiaTheme="minorHAnsi" w:hAnsi="Arial Narrow" w:cs="DecimaWE"/>
          <w:color w:val="000000"/>
          <w:sz w:val="24"/>
          <w:szCs w:val="24"/>
          <w:lang w:eastAsia="en-US"/>
          <w14:ligatures w14:val="standardContextual"/>
        </w:rPr>
        <w:t>previsti dal suddetto Avviso pubblico</w:t>
      </w:r>
      <w:r w:rsidR="00BA4349">
        <w:rPr>
          <w:rFonts w:ascii="Arial Narrow" w:eastAsiaTheme="minorHAnsi" w:hAnsi="Arial Narrow" w:cs="DecimaWE"/>
          <w:color w:val="000000"/>
          <w:sz w:val="24"/>
          <w:szCs w:val="24"/>
          <w:lang w:eastAsia="en-US"/>
          <w14:ligatures w14:val="standardContextual"/>
        </w:rPr>
        <w:t>:</w:t>
      </w:r>
      <w:r w:rsidR="00FF2C80">
        <w:rPr>
          <w:rFonts w:ascii="Arial Narrow" w:eastAsiaTheme="minorHAnsi" w:hAnsi="Arial Narrow" w:cs="DecimaWE"/>
          <w:b/>
          <w:bCs/>
          <w:color w:val="000000"/>
          <w:sz w:val="24"/>
          <w:szCs w:val="24"/>
          <w:lang w:eastAsia="en-US"/>
          <w14:ligatures w14:val="standardContextual"/>
        </w:rPr>
        <w:t xml:space="preserve"> </w:t>
      </w:r>
    </w:p>
    <w:p w14:paraId="4721492B" w14:textId="7016E48C" w:rsidR="004B2402" w:rsidRPr="005D2CBE" w:rsidRDefault="004B2402" w:rsidP="009C2B9F">
      <w:pPr>
        <w:widowControl w:val="0"/>
        <w:numPr>
          <w:ilvl w:val="0"/>
          <w:numId w:val="1"/>
        </w:numPr>
        <w:tabs>
          <w:tab w:val="left" w:pos="284"/>
        </w:tabs>
        <w:autoSpaceDE w:val="0"/>
        <w:autoSpaceDN w:val="0"/>
        <w:adjustRightInd w:val="0"/>
        <w:spacing w:after="0" w:line="312" w:lineRule="auto"/>
        <w:ind w:right="-6" w:hanging="720"/>
        <w:jc w:val="both"/>
        <w:rPr>
          <w:rFonts w:ascii="Arial Narrow" w:eastAsiaTheme="minorHAnsi" w:hAnsi="Arial Narrow" w:cs="DecimaWE"/>
          <w:color w:val="000000"/>
          <w:sz w:val="24"/>
          <w:szCs w:val="24"/>
          <w:lang w:eastAsia="en-US"/>
          <w14:ligatures w14:val="standardContextual"/>
        </w:rPr>
      </w:pPr>
      <w:r w:rsidRPr="009C2B9F">
        <w:rPr>
          <w:rFonts w:ascii="Arial Narrow" w:hAnsi="Arial Narrow" w:cs="Verdana"/>
          <w:b/>
          <w:bCs/>
        </w:rPr>
        <w:t>1.</w:t>
      </w:r>
      <w:r w:rsidR="001A2C95" w:rsidRPr="009C2B9F">
        <w:rPr>
          <w:rFonts w:ascii="Arial Narrow" w:hAnsi="Arial Narrow" w:cs="Verdana"/>
          <w:b/>
          <w:bCs/>
        </w:rPr>
        <w:t>A</w:t>
      </w:r>
      <w:r w:rsidRPr="005D2CBE">
        <w:rPr>
          <w:rFonts w:ascii="Arial Narrow" w:hAnsi="Arial Narrow" w:cs="Verdana"/>
        </w:rPr>
        <w:t xml:space="preserve"> - </w:t>
      </w:r>
      <w:r w:rsidRPr="005D2CBE">
        <w:rPr>
          <w:rFonts w:ascii="Arial Narrow" w:eastAsiaTheme="minorHAnsi" w:hAnsi="Arial Narrow" w:cs="DecimaWE"/>
          <w:color w:val="000000"/>
          <w:sz w:val="24"/>
          <w:szCs w:val="24"/>
          <w:lang w:eastAsia="en-US"/>
          <w14:ligatures w14:val="standardContextual"/>
        </w:rPr>
        <w:t xml:space="preserve">Che l’impresa opera solo in settori </w:t>
      </w:r>
      <w:r w:rsidR="006808F8">
        <w:rPr>
          <w:rFonts w:ascii="Arial Narrow" w:eastAsiaTheme="minorHAnsi" w:hAnsi="Arial Narrow" w:cs="DecimaWE"/>
          <w:color w:val="000000"/>
          <w:sz w:val="24"/>
          <w:szCs w:val="24"/>
          <w:lang w:eastAsia="en-US"/>
          <w14:ligatures w14:val="standardContextual"/>
        </w:rPr>
        <w:t>economici</w:t>
      </w:r>
      <w:r w:rsidRPr="005D2CBE">
        <w:rPr>
          <w:rFonts w:ascii="Arial Narrow" w:eastAsiaTheme="minorHAnsi" w:hAnsi="Arial Narrow" w:cs="DecimaWE"/>
          <w:color w:val="000000"/>
          <w:sz w:val="24"/>
          <w:szCs w:val="24"/>
          <w:lang w:eastAsia="en-US"/>
          <w14:ligatures w14:val="standardContextual"/>
        </w:rPr>
        <w:t xml:space="preserve"> ammissibili al finanziamento. </w:t>
      </w:r>
    </w:p>
    <w:p w14:paraId="6300E0F1" w14:textId="77777777" w:rsidR="004B2402" w:rsidRPr="001A2C95" w:rsidRDefault="004B2402" w:rsidP="009C2B9F">
      <w:pPr>
        <w:widowControl w:val="0"/>
        <w:tabs>
          <w:tab w:val="left" w:pos="220"/>
          <w:tab w:val="left" w:pos="284"/>
        </w:tabs>
        <w:autoSpaceDE w:val="0"/>
        <w:autoSpaceDN w:val="0"/>
        <w:adjustRightInd w:val="0"/>
        <w:spacing w:after="0" w:line="312" w:lineRule="auto"/>
        <w:ind w:left="1440" w:right="-6" w:hanging="720"/>
        <w:jc w:val="both"/>
        <w:rPr>
          <w:rFonts w:ascii="Arial Narrow" w:eastAsiaTheme="minorHAnsi" w:hAnsi="Arial Narrow" w:cs="DecimaWE"/>
          <w:i/>
          <w:iCs/>
          <w:color w:val="000000"/>
          <w:sz w:val="24"/>
          <w:szCs w:val="24"/>
          <w:lang w:eastAsia="en-US"/>
          <w14:ligatures w14:val="standardContextual"/>
        </w:rPr>
      </w:pPr>
      <w:r w:rsidRPr="001A2C95">
        <w:rPr>
          <w:rFonts w:ascii="Arial Narrow" w:eastAsiaTheme="minorHAnsi" w:hAnsi="Arial Narrow" w:cs="DecimaWE"/>
          <w:i/>
          <w:iCs/>
          <w:color w:val="000000"/>
          <w:sz w:val="24"/>
          <w:szCs w:val="24"/>
          <w:lang w:eastAsia="en-US"/>
          <w14:ligatures w14:val="standardContextual"/>
        </w:rPr>
        <w:t>OPPURE</w:t>
      </w:r>
    </w:p>
    <w:p w14:paraId="33C27417" w14:textId="059A6EB4" w:rsidR="004B2402" w:rsidRPr="005D2CBE" w:rsidRDefault="004B2402" w:rsidP="009C2B9F">
      <w:pPr>
        <w:widowControl w:val="0"/>
        <w:numPr>
          <w:ilvl w:val="0"/>
          <w:numId w:val="1"/>
        </w:numPr>
        <w:tabs>
          <w:tab w:val="left" w:pos="284"/>
        </w:tabs>
        <w:autoSpaceDE w:val="0"/>
        <w:autoSpaceDN w:val="0"/>
        <w:adjustRightInd w:val="0"/>
        <w:spacing w:after="0" w:line="312" w:lineRule="auto"/>
        <w:ind w:right="-6" w:hanging="720"/>
        <w:jc w:val="both"/>
        <w:rPr>
          <w:rFonts w:ascii="Arial Narrow" w:eastAsiaTheme="minorHAnsi" w:hAnsi="Arial Narrow" w:cs="DecimaWE"/>
          <w:color w:val="000000"/>
          <w:sz w:val="24"/>
          <w:szCs w:val="24"/>
          <w:lang w:eastAsia="en-US"/>
          <w14:ligatures w14:val="standardContextual"/>
        </w:rPr>
      </w:pPr>
      <w:r w:rsidRPr="009C2B9F">
        <w:rPr>
          <w:rFonts w:ascii="Arial Narrow" w:eastAsiaTheme="minorHAnsi" w:hAnsi="Arial Narrow" w:cs="DecimaWE"/>
          <w:b/>
          <w:bCs/>
          <w:color w:val="000000"/>
          <w:sz w:val="24"/>
          <w:szCs w:val="24"/>
          <w:lang w:eastAsia="en-US"/>
          <w14:ligatures w14:val="standardContextual"/>
        </w:rPr>
        <w:t>1.</w:t>
      </w:r>
      <w:r w:rsidR="001A2C95" w:rsidRPr="009C2B9F">
        <w:rPr>
          <w:rFonts w:ascii="Arial Narrow" w:eastAsiaTheme="minorHAnsi" w:hAnsi="Arial Narrow" w:cs="DecimaWE"/>
          <w:b/>
          <w:bCs/>
          <w:color w:val="000000"/>
          <w:sz w:val="24"/>
          <w:szCs w:val="24"/>
          <w:lang w:eastAsia="en-US"/>
          <w14:ligatures w14:val="standardContextual"/>
        </w:rPr>
        <w:t>B</w:t>
      </w:r>
      <w:r w:rsidRPr="005D2CBE">
        <w:rPr>
          <w:rFonts w:ascii="Arial Narrow" w:eastAsiaTheme="minorHAnsi" w:hAnsi="Arial Narrow" w:cs="DecimaWE"/>
          <w:color w:val="000000"/>
          <w:sz w:val="24"/>
          <w:szCs w:val="24"/>
          <w:lang w:eastAsia="en-US"/>
          <w14:ligatures w14:val="standardContextual"/>
        </w:rPr>
        <w:t xml:space="preserve"> - Che l’impresa opera anche in settori esclusi, tuttavia disponendo di un sistema di separazione delle attività o distinzione dei costi, assicura che gli aiuti ricevuti a titolo di “de minimis” non finanzieranno attività escluse dal campo di applicazione.</w:t>
      </w:r>
    </w:p>
    <w:p w14:paraId="45EC5778" w14:textId="77777777" w:rsidR="004B2402" w:rsidRPr="005D2CBE" w:rsidRDefault="004B2402" w:rsidP="009C2B9F">
      <w:pPr>
        <w:widowControl w:val="0"/>
        <w:tabs>
          <w:tab w:val="left" w:pos="220"/>
          <w:tab w:val="left" w:pos="284"/>
        </w:tabs>
        <w:autoSpaceDE w:val="0"/>
        <w:autoSpaceDN w:val="0"/>
        <w:adjustRightInd w:val="0"/>
        <w:spacing w:after="0" w:line="312" w:lineRule="auto"/>
        <w:ind w:left="1440" w:right="-6" w:hanging="720"/>
        <w:jc w:val="both"/>
        <w:rPr>
          <w:rFonts w:ascii="Arial Narrow" w:eastAsiaTheme="minorHAnsi" w:hAnsi="Arial Narrow" w:cs="DecimaWE"/>
          <w:color w:val="000000"/>
          <w:sz w:val="20"/>
          <w:szCs w:val="20"/>
          <w:lang w:eastAsia="en-US"/>
          <w14:ligatures w14:val="standardContextual"/>
        </w:rPr>
      </w:pPr>
      <w:r w:rsidRPr="005D2CBE">
        <w:rPr>
          <w:rFonts w:ascii="Arial Narrow" w:eastAsiaTheme="minorHAnsi" w:hAnsi="Arial Narrow" w:cs="DecimaWE"/>
          <w:color w:val="000000"/>
          <w:sz w:val="20"/>
          <w:szCs w:val="20"/>
          <w:lang w:eastAsia="en-US"/>
          <w14:ligatures w14:val="standardContextual"/>
        </w:rPr>
        <w:t>(barrare solo se pertinente)</w:t>
      </w:r>
    </w:p>
    <w:p w14:paraId="16E46A84" w14:textId="77777777" w:rsidR="004B2402" w:rsidRDefault="004B2402" w:rsidP="009C2B9F">
      <w:pPr>
        <w:widowControl w:val="0"/>
        <w:numPr>
          <w:ilvl w:val="0"/>
          <w:numId w:val="1"/>
        </w:numPr>
        <w:tabs>
          <w:tab w:val="left" w:pos="284"/>
        </w:tabs>
        <w:autoSpaceDE w:val="0"/>
        <w:autoSpaceDN w:val="0"/>
        <w:adjustRightInd w:val="0"/>
        <w:spacing w:before="120" w:after="0" w:line="312" w:lineRule="auto"/>
        <w:ind w:right="-6" w:hanging="720"/>
        <w:jc w:val="both"/>
        <w:rPr>
          <w:rFonts w:ascii="Arial Narrow" w:eastAsiaTheme="minorHAnsi" w:hAnsi="Arial Narrow" w:cs="DecimaWE"/>
          <w:color w:val="000000"/>
          <w:sz w:val="24"/>
          <w:szCs w:val="24"/>
          <w:lang w:eastAsia="en-US"/>
          <w14:ligatures w14:val="standardContextual"/>
        </w:rPr>
      </w:pPr>
      <w:r w:rsidRPr="009C2B9F">
        <w:rPr>
          <w:rFonts w:ascii="Arial Narrow" w:eastAsiaTheme="minorHAnsi" w:hAnsi="Arial Narrow" w:cs="DecimaWE"/>
          <w:b/>
          <w:bCs/>
          <w:color w:val="000000"/>
          <w:sz w:val="24"/>
          <w:szCs w:val="24"/>
          <w:lang w:eastAsia="en-US"/>
          <w14:ligatures w14:val="standardContextual"/>
        </w:rPr>
        <w:t>2</w:t>
      </w:r>
      <w:r w:rsidRPr="005D2CBE">
        <w:rPr>
          <w:rFonts w:ascii="Arial Narrow" w:eastAsiaTheme="minorHAnsi" w:hAnsi="Arial Narrow" w:cs="DecimaWE"/>
          <w:color w:val="000000"/>
          <w:sz w:val="24"/>
          <w:szCs w:val="24"/>
          <w:lang w:eastAsia="en-US"/>
          <w14:ligatures w14:val="standardContextual"/>
        </w:rPr>
        <w:t>. - Che l’impresa opera anche nel settore del trasporto di merci su strada per conto terzi, disponendo di un sistema di separazione delle attività o distinzione dei costi, assicura che gli aiuti ricevuti a titolo di “de minimis” non finanzieranno le diverse attività oltre i massimali pertinenti.</w:t>
      </w:r>
    </w:p>
    <w:p w14:paraId="3269F461" w14:textId="77777777" w:rsidR="0017403F" w:rsidRDefault="0017403F" w:rsidP="0017403F">
      <w:pPr>
        <w:widowControl w:val="0"/>
        <w:tabs>
          <w:tab w:val="left" w:pos="220"/>
          <w:tab w:val="left" w:pos="720"/>
        </w:tabs>
        <w:autoSpaceDE w:val="0"/>
        <w:autoSpaceDN w:val="0"/>
        <w:adjustRightInd w:val="0"/>
        <w:spacing w:after="0" w:line="312" w:lineRule="auto"/>
        <w:ind w:left="720" w:right="-6"/>
        <w:jc w:val="both"/>
        <w:rPr>
          <w:rFonts w:ascii="Arial Narrow" w:eastAsiaTheme="minorHAnsi" w:hAnsi="Arial Narrow" w:cs="DecimaWE"/>
          <w:color w:val="000000"/>
          <w:sz w:val="24"/>
          <w:szCs w:val="24"/>
          <w:lang w:eastAsia="en-US"/>
          <w14:ligatures w14:val="standardContextual"/>
        </w:rPr>
      </w:pPr>
    </w:p>
    <w:p w14:paraId="614CBFC0" w14:textId="77777777" w:rsidR="004632AE" w:rsidRDefault="004632AE" w:rsidP="00AD7E5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Narrow" w:hAnsi="Arial Narrow" w:cs="CourierNewPSMT"/>
          <w:b/>
          <w:bCs/>
          <w:sz w:val="18"/>
          <w:szCs w:val="18"/>
        </w:rPr>
      </w:pPr>
    </w:p>
    <w:p w14:paraId="380136EE" w14:textId="4D370AEA" w:rsidR="004632AE" w:rsidRDefault="004632AE"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jc w:val="both"/>
        <w:rPr>
          <w:rFonts w:ascii="Arial Narrow" w:hAnsi="Arial Narrow" w:cs="CourierNewPSMT"/>
          <w:b/>
          <w:bCs/>
          <w:sz w:val="18"/>
          <w:szCs w:val="18"/>
        </w:rPr>
      </w:pPr>
      <w:r>
        <w:rPr>
          <w:rFonts w:ascii="Arial Narrow" w:hAnsi="Arial Narrow" w:cs="CourierNewPSMT"/>
          <w:b/>
          <w:bCs/>
          <w:sz w:val="18"/>
          <w:szCs w:val="18"/>
        </w:rPr>
        <w:t>ATTIVIT</w:t>
      </w:r>
      <w:r w:rsidR="00563003">
        <w:rPr>
          <w:rFonts w:ascii="Arial Narrow" w:hAnsi="Arial Narrow" w:cs="CourierNewPSMT"/>
          <w:b/>
          <w:bCs/>
          <w:sz w:val="18"/>
          <w:szCs w:val="18"/>
        </w:rPr>
        <w:t>A’ ESC</w:t>
      </w:r>
      <w:r w:rsidR="00D872B6">
        <w:rPr>
          <w:rFonts w:ascii="Arial Narrow" w:hAnsi="Arial Narrow" w:cs="CourierNewPSMT"/>
          <w:b/>
          <w:bCs/>
          <w:sz w:val="18"/>
          <w:szCs w:val="18"/>
        </w:rPr>
        <w:t>L</w:t>
      </w:r>
      <w:r w:rsidR="00563003">
        <w:rPr>
          <w:rFonts w:ascii="Arial Narrow" w:hAnsi="Arial Narrow" w:cs="CourierNewPSMT"/>
          <w:b/>
          <w:bCs/>
          <w:sz w:val="18"/>
          <w:szCs w:val="18"/>
        </w:rPr>
        <w:t xml:space="preserve">USE </w:t>
      </w:r>
    </w:p>
    <w:p w14:paraId="1D6CF7C9" w14:textId="58650F1A" w:rsidR="00B026E0" w:rsidRPr="00672E10" w:rsidRDefault="00D05540"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jc w:val="both"/>
        <w:rPr>
          <w:rFonts w:ascii="Arial Narrow" w:hAnsi="Arial Narrow" w:cs="CourierNewPSMT"/>
          <w:b/>
          <w:bCs/>
          <w:sz w:val="18"/>
          <w:szCs w:val="18"/>
        </w:rPr>
      </w:pPr>
      <w:r w:rsidRPr="00672E10">
        <w:rPr>
          <w:rFonts w:ascii="Arial Narrow" w:hAnsi="Arial Narrow" w:cs="CourierNewPSMT"/>
          <w:b/>
          <w:bCs/>
          <w:sz w:val="18"/>
          <w:szCs w:val="18"/>
        </w:rPr>
        <w:t xml:space="preserve">Punto 2 – Disposizioni </w:t>
      </w:r>
      <w:r w:rsidR="006D467B" w:rsidRPr="00672E10">
        <w:rPr>
          <w:rFonts w:ascii="Arial Narrow" w:hAnsi="Arial Narrow" w:cs="CourierNewPSMT"/>
          <w:b/>
          <w:bCs/>
          <w:sz w:val="18"/>
          <w:szCs w:val="18"/>
        </w:rPr>
        <w:t>in materia di aiuti destinati alla formaz</w:t>
      </w:r>
      <w:r w:rsidR="00672E10" w:rsidRPr="00672E10">
        <w:rPr>
          <w:rFonts w:ascii="Arial Narrow" w:hAnsi="Arial Narrow" w:cs="CourierNewPSMT"/>
          <w:b/>
          <w:bCs/>
          <w:sz w:val="18"/>
          <w:szCs w:val="18"/>
        </w:rPr>
        <w:t>ione ai sensi del Reg.(UE) n.1407/2013</w:t>
      </w:r>
      <w:r w:rsidR="00503F20">
        <w:rPr>
          <w:rFonts w:ascii="Arial Narrow" w:hAnsi="Arial Narrow" w:cs="CourierNewPSMT"/>
          <w:b/>
          <w:bCs/>
          <w:sz w:val="18"/>
          <w:szCs w:val="18"/>
        </w:rPr>
        <w:t xml:space="preserve"> - All.1 DGR 1030/2022</w:t>
      </w:r>
    </w:p>
    <w:p w14:paraId="3FD0D97D" w14:textId="4292E6DB"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jc w:val="both"/>
        <w:rPr>
          <w:rFonts w:ascii="Arial Narrow" w:hAnsi="Arial Narrow" w:cs="Courier New"/>
          <w:sz w:val="18"/>
          <w:szCs w:val="18"/>
        </w:rPr>
      </w:pPr>
      <w:r w:rsidRPr="00AD7E5D">
        <w:rPr>
          <w:rFonts w:ascii="Arial Narrow" w:hAnsi="Arial Narrow" w:cs="CourierNewPSMT"/>
          <w:sz w:val="18"/>
          <w:szCs w:val="18"/>
        </w:rPr>
        <w:t>Le imprese non possono ricevere aiuti “de minimis” per la realizzazione delle seguenti attività (classificate secondo i codici ATECO 2007):</w:t>
      </w:r>
    </w:p>
    <w:p w14:paraId="54FD0C07"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Produzione primaria prodotti agricoli:1</w:t>
      </w:r>
    </w:p>
    <w:p w14:paraId="0AC3551E"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A AGRICOLTURA, SILVICOLTURA E PESCA</w:t>
      </w:r>
    </w:p>
    <w:p w14:paraId="02A51AF2"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A. 01 - COLTIVAZIONI AGRICOLE E PRODUZIONE DI PRODOTTI ANIMALI,</w:t>
      </w:r>
    </w:p>
    <w:p w14:paraId="13076E7D"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CACCIA E SERVIZI CONNESSI</w:t>
      </w:r>
    </w:p>
    <w:p w14:paraId="1F266A36"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01.1 Coltivazioni di colture agricole non permanenti</w:t>
      </w:r>
    </w:p>
    <w:p w14:paraId="1FC557F6"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01.2 Coltivazione di colture permanenti</w:t>
      </w:r>
    </w:p>
    <w:p w14:paraId="70CC30A3"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01.3 Riproduzione delle piante</w:t>
      </w:r>
    </w:p>
    <w:p w14:paraId="6472C6DD"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01.4 Allevamento di animali</w:t>
      </w:r>
    </w:p>
    <w:p w14:paraId="2243EA9F"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01.5 Coltivazioni agricole associate all’allevamento di animali:</w:t>
      </w:r>
    </w:p>
    <w:p w14:paraId="228CA38A"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attività mista</w:t>
      </w:r>
    </w:p>
    <w:p w14:paraId="086AAD71"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jc w:val="both"/>
        <w:rPr>
          <w:rFonts w:ascii="Arial Narrow" w:hAnsi="Arial Narrow" w:cs="CourierNewPSMT"/>
          <w:sz w:val="18"/>
          <w:szCs w:val="18"/>
        </w:rPr>
      </w:pPr>
      <w:r w:rsidRPr="00AD7E5D">
        <w:rPr>
          <w:rFonts w:ascii="Arial Narrow" w:hAnsi="Arial Narrow" w:cs="CourierNewPSMT"/>
          <w:sz w:val="18"/>
          <w:szCs w:val="18"/>
        </w:rPr>
        <w:t>È considerata commercializzazione di prodotti agricoli e non produzione primaria, essendo quindi ammessa al beneficio degli aiuti “de minimis”, la commercializzazione dei prodotti agricoli da parte delle imprese registrate con uno dei codici ATECO sopra indicati, sempre che la vendita abbia luogo in locali separati riservati a tale scopo.</w:t>
      </w:r>
    </w:p>
    <w:p w14:paraId="4D0C88F6"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Mercato comune della pesca:</w:t>
      </w:r>
    </w:p>
    <w:p w14:paraId="74EF2F17"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A. 03 - PESCA E ACQUACOLTURA</w:t>
      </w:r>
    </w:p>
    <w:p w14:paraId="16EE6A83"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03.1 Pesca</w:t>
      </w:r>
    </w:p>
    <w:p w14:paraId="5378DF75"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03.2 Acquacoltura</w:t>
      </w:r>
    </w:p>
    <w:p w14:paraId="5F216A5D"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C. - ATTIVITA’ MANIFATTURIERE (DEI PRODOTTI DELLA PESCA)</w:t>
      </w:r>
    </w:p>
    <w:p w14:paraId="1FFA49FA"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10.2 Lavorazione e conservazione di pesce, crostacei e molluschi</w:t>
      </w:r>
    </w:p>
    <w:p w14:paraId="5FF4CDA4"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G. - COMMERCIO ALL’INGROSSO E AL DETTAGLIO (DEI PRODOTTI DELLA</w:t>
      </w:r>
    </w:p>
    <w:p w14:paraId="4D81F3E7"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BoldMT"/>
          <w:b/>
          <w:bCs/>
          <w:sz w:val="18"/>
          <w:szCs w:val="18"/>
        </w:rPr>
      </w:pPr>
      <w:r w:rsidRPr="00AD7E5D">
        <w:rPr>
          <w:rFonts w:ascii="Arial Narrow" w:hAnsi="Arial Narrow" w:cs="CourierNewPS-BoldMT"/>
          <w:b/>
          <w:bCs/>
          <w:sz w:val="18"/>
          <w:szCs w:val="18"/>
        </w:rPr>
        <w:t>PESCA)</w:t>
      </w:r>
    </w:p>
    <w:p w14:paraId="0D76D145"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46.38.1 Commercio all’ingrosso di prodotti della pesca freschi</w:t>
      </w:r>
    </w:p>
    <w:p w14:paraId="2246EA35"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46.38.2 Commercio all’ingrosso di prodotti della pesca congelati,</w:t>
      </w:r>
    </w:p>
    <w:p w14:paraId="1593B831"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surgelati, conservati, secchi</w:t>
      </w:r>
    </w:p>
    <w:p w14:paraId="5F0DE779"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47.23.0 Commercio al dettaglio di pesci crostacei e molluschi in</w:t>
      </w:r>
    </w:p>
    <w:p w14:paraId="3375E539"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rPr>
          <w:rFonts w:ascii="Arial Narrow" w:hAnsi="Arial Narrow" w:cs="CourierNewPSMT"/>
          <w:sz w:val="18"/>
          <w:szCs w:val="18"/>
        </w:rPr>
      </w:pPr>
      <w:r w:rsidRPr="00AD7E5D">
        <w:rPr>
          <w:rFonts w:ascii="Arial Narrow" w:hAnsi="Arial Narrow" w:cs="CourierNewPSMT"/>
          <w:sz w:val="18"/>
          <w:szCs w:val="18"/>
        </w:rPr>
        <w:t>esercizi specializzati</w:t>
      </w:r>
    </w:p>
    <w:p w14:paraId="6B38AF57"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jc w:val="both"/>
        <w:rPr>
          <w:rFonts w:ascii="Arial Narrow" w:hAnsi="Arial Narrow" w:cs="CourierNewPSMT"/>
          <w:sz w:val="18"/>
          <w:szCs w:val="18"/>
        </w:rPr>
      </w:pPr>
      <w:r w:rsidRPr="00AD7E5D">
        <w:rPr>
          <w:rFonts w:ascii="Arial Narrow" w:hAnsi="Arial Narrow" w:cs="CourierNewPSMT"/>
          <w:sz w:val="18"/>
          <w:szCs w:val="18"/>
        </w:rPr>
        <w:lastRenderedPageBreak/>
        <w:t>Nel caso in cui un’impresa risulti registrata con uno dei codici ATECO sopra menzionati o che comunque svolga tali attività, ma realizzi anche altre attività non riconducibili ai suddetti codici ATECO e pertanto ammesse a beneficiare degli aiuti “de minimis”, il beneficiario potrà ricevere gli stessi aiuti esclusivamente per queste ultime attività.</w:t>
      </w:r>
    </w:p>
    <w:p w14:paraId="78AB8953" w14:textId="77777777" w:rsidR="004E0286" w:rsidRPr="00AD7E5D" w:rsidRDefault="004E0286" w:rsidP="009C2B9F">
      <w:pPr>
        <w:pBdr>
          <w:top w:val="single" w:sz="4" w:space="1" w:color="auto"/>
          <w:left w:val="single" w:sz="4" w:space="4" w:color="auto"/>
          <w:bottom w:val="single" w:sz="4" w:space="1" w:color="auto"/>
          <w:right w:val="single" w:sz="4" w:space="4" w:color="auto"/>
        </w:pBdr>
        <w:autoSpaceDE w:val="0"/>
        <w:autoSpaceDN w:val="0"/>
        <w:adjustRightInd w:val="0"/>
        <w:spacing w:after="0" w:line="280" w:lineRule="exact"/>
        <w:jc w:val="both"/>
        <w:rPr>
          <w:rFonts w:ascii="Arial Narrow" w:hAnsi="Arial Narrow" w:cs="CourierNewPSMT"/>
          <w:sz w:val="18"/>
          <w:szCs w:val="18"/>
        </w:rPr>
      </w:pPr>
      <w:r w:rsidRPr="00AD7E5D">
        <w:rPr>
          <w:rFonts w:ascii="Arial Narrow" w:hAnsi="Arial Narrow" w:cs="CourierNewPSMT"/>
          <w:sz w:val="18"/>
          <w:szCs w:val="18"/>
        </w:rPr>
        <w:t>Pena la revoca del contributo, i destinatari che partecipano ai progetti devono provenire da unità produttive localizzate in Emilia-Romagna al momento della presentazione della richiesta di aiuto da parte dell’impresa.</w:t>
      </w:r>
    </w:p>
    <w:p w14:paraId="53D70E36" w14:textId="77777777" w:rsidR="004B2402" w:rsidRDefault="004B2402" w:rsidP="004B2402">
      <w:pPr>
        <w:widowControl w:val="0"/>
        <w:tabs>
          <w:tab w:val="left" w:pos="993"/>
        </w:tabs>
        <w:autoSpaceDE w:val="0"/>
        <w:autoSpaceDN w:val="0"/>
        <w:adjustRightInd w:val="0"/>
        <w:spacing w:after="0" w:line="240" w:lineRule="auto"/>
        <w:ind w:right="-6"/>
        <w:jc w:val="both"/>
        <w:rPr>
          <w:rFonts w:ascii="Arial Narrow" w:hAnsi="Arial Narrow" w:cs="Verdana"/>
        </w:rPr>
      </w:pPr>
    </w:p>
    <w:p w14:paraId="737CA1C3" w14:textId="77777777" w:rsidR="000E5A47" w:rsidRDefault="000E5A47" w:rsidP="004B2402">
      <w:pPr>
        <w:widowControl w:val="0"/>
        <w:tabs>
          <w:tab w:val="left" w:pos="993"/>
        </w:tabs>
        <w:autoSpaceDE w:val="0"/>
        <w:autoSpaceDN w:val="0"/>
        <w:adjustRightInd w:val="0"/>
        <w:spacing w:after="0" w:line="240" w:lineRule="auto"/>
        <w:ind w:right="-6"/>
        <w:jc w:val="both"/>
        <w:rPr>
          <w:rFonts w:ascii="Arial Narrow" w:hAnsi="Arial Narrow" w:cs="Verdana"/>
        </w:rPr>
      </w:pPr>
    </w:p>
    <w:p w14:paraId="39DA0C5A" w14:textId="77777777" w:rsidR="000E5A47" w:rsidRPr="000B73FC" w:rsidRDefault="000E5A47" w:rsidP="000E5A47">
      <w:pPr>
        <w:widowControl w:val="0"/>
        <w:numPr>
          <w:ilvl w:val="0"/>
          <w:numId w:val="4"/>
        </w:numPr>
        <w:tabs>
          <w:tab w:val="left" w:pos="220"/>
          <w:tab w:val="left" w:pos="720"/>
          <w:tab w:val="left" w:pos="1133"/>
        </w:tabs>
        <w:autoSpaceDE w:val="0"/>
        <w:autoSpaceDN w:val="0"/>
        <w:adjustRightInd w:val="0"/>
        <w:spacing w:after="0" w:line="312" w:lineRule="auto"/>
        <w:ind w:right="135"/>
        <w:jc w:val="both"/>
        <w:rPr>
          <w:rFonts w:ascii="Arial Narrow" w:eastAsiaTheme="minorHAnsi" w:hAnsi="Arial Narrow" w:cs="DecimaWE"/>
          <w:color w:val="000000"/>
          <w:sz w:val="24"/>
          <w:szCs w:val="24"/>
          <w:lang w:eastAsia="en-US"/>
          <w14:ligatures w14:val="standardContextual"/>
        </w:rPr>
      </w:pPr>
      <w:r w:rsidRPr="000B73FC">
        <w:rPr>
          <w:rFonts w:ascii="Arial Narrow" w:eastAsiaTheme="minorHAnsi" w:hAnsi="Arial Narrow" w:cs="DecimaWE"/>
          <w:color w:val="000000"/>
          <w:sz w:val="24"/>
          <w:szCs w:val="24"/>
          <w:lang w:eastAsia="en-US"/>
          <w14:ligatures w14:val="standardContextual"/>
        </w:rPr>
        <w:t>Che non ha ricevuto né farà richiesta di ulteriori contributi pubblici per gli stessi costi ammissibili ai quali si riferisce l’aiuto de minimis in oggetto.</w:t>
      </w:r>
    </w:p>
    <w:p w14:paraId="09AFD70F" w14:textId="77777777" w:rsidR="000E5A47" w:rsidRDefault="000E5A47" w:rsidP="004B2402">
      <w:pPr>
        <w:widowControl w:val="0"/>
        <w:tabs>
          <w:tab w:val="left" w:pos="993"/>
        </w:tabs>
        <w:autoSpaceDE w:val="0"/>
        <w:autoSpaceDN w:val="0"/>
        <w:adjustRightInd w:val="0"/>
        <w:spacing w:after="0" w:line="240" w:lineRule="auto"/>
        <w:ind w:right="-6"/>
        <w:jc w:val="both"/>
        <w:rPr>
          <w:rFonts w:ascii="Arial Narrow" w:hAnsi="Arial Narrow" w:cs="Verdana"/>
        </w:rPr>
      </w:pPr>
    </w:p>
    <w:p w14:paraId="4D9158C0" w14:textId="77777777" w:rsidR="00970203" w:rsidRPr="00A8269E" w:rsidRDefault="00970203" w:rsidP="00970203">
      <w:pPr>
        <w:widowControl w:val="0"/>
        <w:autoSpaceDE w:val="0"/>
        <w:autoSpaceDN w:val="0"/>
        <w:adjustRightInd w:val="0"/>
        <w:spacing w:after="0" w:line="240" w:lineRule="auto"/>
        <w:ind w:left="360" w:right="135"/>
        <w:jc w:val="both"/>
        <w:rPr>
          <w:rFonts w:ascii="Verdana" w:hAnsi="Verdana" w:cs="Verdana"/>
        </w:rPr>
      </w:pPr>
      <w:r w:rsidRPr="00A8269E">
        <w:rPr>
          <w:rFonts w:ascii="Verdana" w:hAnsi="Verdana" w:cs="Verdana"/>
        </w:rPr>
        <w:t xml:space="preserve"> </w:t>
      </w:r>
      <w:r w:rsidRPr="00A8269E">
        <w:rPr>
          <w:rFonts w:ascii="Verdana" w:hAnsi="Verdana" w:cs="Verdana"/>
        </w:rPr>
        <w:tab/>
      </w:r>
    </w:p>
    <w:p w14:paraId="04B004FF" w14:textId="77777777" w:rsidR="00970203" w:rsidRDefault="00970203" w:rsidP="00970203">
      <w:pPr>
        <w:widowControl w:val="0"/>
        <w:autoSpaceDE w:val="0"/>
        <w:autoSpaceDN w:val="0"/>
        <w:adjustRightInd w:val="0"/>
        <w:spacing w:after="0" w:line="312" w:lineRule="auto"/>
        <w:ind w:right="-6"/>
        <w:jc w:val="both"/>
        <w:rPr>
          <w:rFonts w:ascii="Arial Narrow" w:hAnsi="Arial Narrow" w:cs="Courier New"/>
          <w:sz w:val="24"/>
          <w:szCs w:val="24"/>
        </w:rPr>
      </w:pPr>
      <w:r w:rsidRPr="000B73FC">
        <w:rPr>
          <w:rFonts w:ascii="Arial Narrow" w:hAnsi="Arial Narrow" w:cs="Courier New"/>
          <w:sz w:val="24"/>
          <w:szCs w:val="24"/>
        </w:rPr>
        <w:t>La dichiarazione è presentata unitamente a copia fotostatica del documento di identità (specificare il tipo di documento) __________________ n. ___________________ ai sensi del D.P.R. 28/12/2000 n. 445.</w:t>
      </w:r>
    </w:p>
    <w:p w14:paraId="6BC58A86" w14:textId="77777777" w:rsidR="00E81870" w:rsidRDefault="00E81870" w:rsidP="00970203">
      <w:pPr>
        <w:widowControl w:val="0"/>
        <w:autoSpaceDE w:val="0"/>
        <w:autoSpaceDN w:val="0"/>
        <w:adjustRightInd w:val="0"/>
        <w:spacing w:after="0" w:line="312" w:lineRule="auto"/>
        <w:ind w:right="-6"/>
        <w:jc w:val="both"/>
        <w:rPr>
          <w:rFonts w:ascii="Arial Narrow" w:hAnsi="Arial Narrow" w:cs="Courier New"/>
          <w:sz w:val="24"/>
          <w:szCs w:val="24"/>
        </w:rPr>
      </w:pPr>
    </w:p>
    <w:p w14:paraId="27DDD6EF" w14:textId="73952EDA" w:rsidR="00970203" w:rsidRPr="00A8269E" w:rsidRDefault="00D872B6" w:rsidP="00BC12F9">
      <w:pPr>
        <w:widowControl w:val="0"/>
        <w:autoSpaceDE w:val="0"/>
        <w:autoSpaceDN w:val="0"/>
        <w:adjustRightInd w:val="0"/>
        <w:spacing w:after="0" w:line="312" w:lineRule="auto"/>
        <w:ind w:right="-6"/>
        <w:jc w:val="both"/>
        <w:rPr>
          <w:rFonts w:ascii="Verdana" w:hAnsi="Verdana" w:cs="Verdana"/>
        </w:rPr>
      </w:pPr>
      <w:r>
        <w:rPr>
          <w:rFonts w:ascii="Arial Narrow" w:hAnsi="Arial Narrow" w:cs="Courier New"/>
          <w:sz w:val="24"/>
          <w:szCs w:val="24"/>
        </w:rPr>
        <w:t>Data, _</w:t>
      </w:r>
      <w:r w:rsidR="0022179D">
        <w:rPr>
          <w:rFonts w:ascii="Arial Narrow" w:hAnsi="Arial Narrow" w:cs="Courier New"/>
          <w:sz w:val="24"/>
          <w:szCs w:val="24"/>
        </w:rPr>
        <w:t>_______________</w:t>
      </w:r>
      <w:r w:rsidR="0022179D">
        <w:rPr>
          <w:rFonts w:ascii="Arial Narrow" w:hAnsi="Arial Narrow" w:cs="Courier New"/>
          <w:sz w:val="24"/>
          <w:szCs w:val="24"/>
        </w:rPr>
        <w:tab/>
      </w:r>
      <w:r w:rsidR="0022179D">
        <w:rPr>
          <w:rFonts w:ascii="Arial Narrow" w:hAnsi="Arial Narrow" w:cs="Courier New"/>
          <w:sz w:val="24"/>
          <w:szCs w:val="24"/>
        </w:rPr>
        <w:tab/>
      </w:r>
      <w:r w:rsidR="0022179D">
        <w:rPr>
          <w:rFonts w:ascii="Arial Narrow" w:hAnsi="Arial Narrow" w:cs="Courier New"/>
          <w:sz w:val="24"/>
          <w:szCs w:val="24"/>
        </w:rPr>
        <w:tab/>
      </w:r>
      <w:r w:rsidR="0022179D">
        <w:rPr>
          <w:rFonts w:ascii="Arial Narrow" w:hAnsi="Arial Narrow" w:cs="Courier New"/>
          <w:sz w:val="24"/>
          <w:szCs w:val="24"/>
        </w:rPr>
        <w:tab/>
      </w:r>
      <w:r w:rsidR="0022179D">
        <w:rPr>
          <w:rFonts w:ascii="Arial Narrow" w:hAnsi="Arial Narrow" w:cs="Courier New"/>
          <w:sz w:val="24"/>
          <w:szCs w:val="24"/>
        </w:rPr>
        <w:tab/>
      </w:r>
      <w:r w:rsidR="0022179D">
        <w:rPr>
          <w:rFonts w:ascii="Arial Narrow" w:hAnsi="Arial Narrow" w:cs="Courier New"/>
          <w:sz w:val="24"/>
          <w:szCs w:val="24"/>
        </w:rPr>
        <w:tab/>
        <w:t>Firma</w:t>
      </w:r>
      <w:r w:rsidR="00A03498">
        <w:rPr>
          <w:rFonts w:ascii="Arial Narrow" w:hAnsi="Arial Narrow" w:cs="Courier New"/>
          <w:sz w:val="24"/>
          <w:szCs w:val="24"/>
        </w:rPr>
        <w:t>, __________________</w:t>
      </w:r>
    </w:p>
    <w:p w14:paraId="18B9D554" w14:textId="77777777" w:rsidR="00970203" w:rsidRDefault="00970203" w:rsidP="009C1145">
      <w:pPr>
        <w:widowControl w:val="0"/>
        <w:autoSpaceDE w:val="0"/>
        <w:autoSpaceDN w:val="0"/>
        <w:adjustRightInd w:val="0"/>
        <w:spacing w:after="0" w:line="312" w:lineRule="auto"/>
        <w:ind w:right="136"/>
        <w:jc w:val="both"/>
        <w:rPr>
          <w:rFonts w:ascii="Arial Narrow" w:eastAsiaTheme="minorHAnsi" w:hAnsi="Arial Narrow" w:cs="DecimaWE"/>
          <w:color w:val="000000"/>
          <w:sz w:val="24"/>
          <w:szCs w:val="24"/>
          <w:lang w:eastAsia="en-US"/>
          <w14:ligatures w14:val="standardContextual"/>
        </w:rPr>
      </w:pPr>
    </w:p>
    <w:p w14:paraId="19B47D30" w14:textId="0B1F7F86" w:rsidR="00BC5463" w:rsidRPr="00BC5463" w:rsidRDefault="00BC5463" w:rsidP="00BC5463">
      <w:pPr>
        <w:widowControl w:val="0"/>
        <w:tabs>
          <w:tab w:val="left" w:pos="426"/>
        </w:tabs>
        <w:autoSpaceDE w:val="0"/>
        <w:autoSpaceDN w:val="0"/>
        <w:adjustRightInd w:val="0"/>
        <w:spacing w:after="0" w:line="240" w:lineRule="auto"/>
        <w:ind w:left="284" w:right="-6" w:hanging="284"/>
        <w:jc w:val="center"/>
        <w:rPr>
          <w:rFonts w:ascii="Arial Narrow" w:hAnsi="Arial Narrow" w:cs="Verdana"/>
          <w:b/>
        </w:rPr>
      </w:pPr>
      <w:r w:rsidRPr="00BC5463">
        <w:rPr>
          <w:rFonts w:ascii="Arial Narrow" w:hAnsi="Arial Narrow" w:cs="Verdana"/>
          <w:b/>
        </w:rPr>
        <w:t>INFORMATIVA per il trattamento dei dati personali</w:t>
      </w:r>
    </w:p>
    <w:p w14:paraId="3C336478" w14:textId="77777777" w:rsidR="00BC5463" w:rsidRPr="00BC5463" w:rsidRDefault="00BC5463" w:rsidP="00BC5463">
      <w:pPr>
        <w:widowControl w:val="0"/>
        <w:tabs>
          <w:tab w:val="left" w:pos="426"/>
        </w:tabs>
        <w:autoSpaceDE w:val="0"/>
        <w:autoSpaceDN w:val="0"/>
        <w:adjustRightInd w:val="0"/>
        <w:spacing w:after="0" w:line="240" w:lineRule="auto"/>
        <w:ind w:left="284" w:right="-6" w:hanging="284"/>
        <w:jc w:val="center"/>
        <w:rPr>
          <w:rFonts w:ascii="Arial Narrow" w:hAnsi="Arial Narrow" w:cs="Verdana"/>
          <w:b/>
        </w:rPr>
      </w:pPr>
    </w:p>
    <w:p w14:paraId="5702FCB0" w14:textId="72EEC636" w:rsidR="00BC5463" w:rsidRPr="00BC5463" w:rsidRDefault="00AF5C3E" w:rsidP="00AF5C3E">
      <w:pPr>
        <w:autoSpaceDE w:val="0"/>
        <w:autoSpaceDN w:val="0"/>
        <w:adjustRightInd w:val="0"/>
        <w:spacing w:after="120" w:line="280" w:lineRule="atLeast"/>
        <w:jc w:val="both"/>
        <w:rPr>
          <w:rFonts w:ascii="Arial Narrow" w:hAnsi="Arial Narrow" w:cs="Verdana"/>
        </w:rPr>
      </w:pPr>
      <w:r w:rsidRPr="00AF5C3E">
        <w:rPr>
          <w:rFonts w:ascii="Arial Narrow" w:hAnsi="Arial Narrow" w:cs="Verdana"/>
        </w:rPr>
        <w:t xml:space="preserve">Tutti i dati personali di cui l’Amministrazione </w:t>
      </w:r>
      <w:r w:rsidR="000F6807">
        <w:rPr>
          <w:rFonts w:ascii="Arial Narrow" w:hAnsi="Arial Narrow" w:cs="Verdana"/>
        </w:rPr>
        <w:t xml:space="preserve">regionale </w:t>
      </w:r>
      <w:r w:rsidRPr="00AF5C3E">
        <w:rPr>
          <w:rFonts w:ascii="Arial Narrow" w:hAnsi="Arial Narrow" w:cs="Verdana"/>
        </w:rPr>
        <w:t xml:space="preserve">venga in possesso in occasione dell’espletamento del presente procedimento verranno trattati nel rispetto del Regolamento europeo n. 679/2016 “Regolamento generale sulla protezione dei dati”. La relativa </w:t>
      </w:r>
      <w:r w:rsidR="00BC5463" w:rsidRPr="00BC5463">
        <w:rPr>
          <w:rFonts w:ascii="Arial Narrow" w:hAnsi="Arial Narrow" w:cs="Verdana"/>
        </w:rPr>
        <w:t>“Informativa” è parte integrante dell’</w:t>
      </w:r>
      <w:r w:rsidR="009A7CD3">
        <w:rPr>
          <w:rFonts w:ascii="Arial Narrow" w:hAnsi="Arial Narrow" w:cs="Verdana"/>
        </w:rPr>
        <w:t>A</w:t>
      </w:r>
      <w:r w:rsidR="00BC5463" w:rsidRPr="00BC5463">
        <w:rPr>
          <w:rFonts w:ascii="Arial Narrow" w:hAnsi="Arial Narrow" w:cs="Verdana"/>
        </w:rPr>
        <w:t>vviso pubblico nell’ambito del quale è stat</w:t>
      </w:r>
      <w:r w:rsidR="00153DF6">
        <w:rPr>
          <w:rFonts w:ascii="Arial Narrow" w:hAnsi="Arial Narrow" w:cs="Verdana"/>
        </w:rPr>
        <w:t>a</w:t>
      </w:r>
      <w:r w:rsidR="00BC5463" w:rsidRPr="00BC5463">
        <w:rPr>
          <w:rFonts w:ascii="Arial Narrow" w:hAnsi="Arial Narrow" w:cs="Verdana"/>
        </w:rPr>
        <w:t xml:space="preserve"> presentat</w:t>
      </w:r>
      <w:r w:rsidR="009A7CD3">
        <w:rPr>
          <w:rFonts w:ascii="Arial Narrow" w:hAnsi="Arial Narrow" w:cs="Verdana"/>
        </w:rPr>
        <w:t>a</w:t>
      </w:r>
      <w:r w:rsidR="00BC5463" w:rsidRPr="00BC5463">
        <w:rPr>
          <w:rFonts w:ascii="Arial Narrow" w:hAnsi="Arial Narrow" w:cs="Verdana"/>
        </w:rPr>
        <w:t xml:space="preserve"> </w:t>
      </w:r>
      <w:r w:rsidR="00D872B6">
        <w:rPr>
          <w:rFonts w:ascii="Arial Narrow" w:hAnsi="Arial Narrow" w:cs="Verdana"/>
        </w:rPr>
        <w:t xml:space="preserve">la </w:t>
      </w:r>
      <w:r w:rsidR="00D872B6" w:rsidRPr="00BC5463">
        <w:rPr>
          <w:rFonts w:ascii="Arial Narrow" w:hAnsi="Arial Narrow" w:cs="Verdana"/>
        </w:rPr>
        <w:t>presente</w:t>
      </w:r>
      <w:r w:rsidR="00BC5463" w:rsidRPr="00BC5463">
        <w:rPr>
          <w:rFonts w:ascii="Arial Narrow" w:hAnsi="Arial Narrow" w:cs="Verdana"/>
        </w:rPr>
        <w:t xml:space="preserve"> </w:t>
      </w:r>
      <w:r w:rsidR="00153DF6">
        <w:rPr>
          <w:rFonts w:ascii="Arial Narrow" w:hAnsi="Arial Narrow" w:cs="Verdana"/>
        </w:rPr>
        <w:t>dichiarazione</w:t>
      </w:r>
      <w:r w:rsidR="00BC5463" w:rsidRPr="00BC5463">
        <w:rPr>
          <w:rFonts w:ascii="Arial Narrow" w:hAnsi="Arial Narrow" w:cs="Verdana"/>
        </w:rPr>
        <w:t>.</w:t>
      </w:r>
    </w:p>
    <w:p w14:paraId="57F629F5" w14:textId="77777777" w:rsidR="00BC5463" w:rsidRDefault="00BC5463" w:rsidP="009C1145">
      <w:pPr>
        <w:widowControl w:val="0"/>
        <w:autoSpaceDE w:val="0"/>
        <w:autoSpaceDN w:val="0"/>
        <w:adjustRightInd w:val="0"/>
        <w:spacing w:after="0" w:line="312" w:lineRule="auto"/>
        <w:ind w:right="136"/>
        <w:jc w:val="both"/>
        <w:rPr>
          <w:rFonts w:ascii="Arial Narrow" w:eastAsiaTheme="minorHAnsi" w:hAnsi="Arial Narrow" w:cs="DecimaWE"/>
          <w:color w:val="000000"/>
          <w:sz w:val="24"/>
          <w:szCs w:val="24"/>
          <w:lang w:eastAsia="en-US"/>
          <w14:ligatures w14:val="standardContextual"/>
        </w:rPr>
      </w:pPr>
    </w:p>
    <w:sectPr w:rsidR="00BC5463" w:rsidSect="009C2B9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CD648" w14:textId="77777777" w:rsidR="0071701E" w:rsidRDefault="0071701E" w:rsidP="00CF6243">
      <w:pPr>
        <w:spacing w:after="0" w:line="240" w:lineRule="auto"/>
      </w:pPr>
      <w:r>
        <w:separator/>
      </w:r>
    </w:p>
  </w:endnote>
  <w:endnote w:type="continuationSeparator" w:id="0">
    <w:p w14:paraId="20CFC3C2" w14:textId="77777777" w:rsidR="0071701E" w:rsidRDefault="0071701E" w:rsidP="00CF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NewPSMT">
    <w:altName w:val="Courier New"/>
    <w:charset w:val="00"/>
    <w:family w:val="modern"/>
    <w:pitch w:val="fixed"/>
    <w:sig w:usb0="E0002AFF" w:usb1="C0007843" w:usb2="00000009" w:usb3="00000000" w:csb0="000001FF" w:csb1="00000000"/>
  </w:font>
  <w:font w:name="CourierNewPS-BoldMT">
    <w:altName w:val="Courier New"/>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7B36F" w14:textId="77777777" w:rsidR="005F2FFF" w:rsidRDefault="005F2FF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49631"/>
      <w:docPartObj>
        <w:docPartGallery w:val="Page Numbers (Bottom of Page)"/>
        <w:docPartUnique/>
      </w:docPartObj>
    </w:sdtPr>
    <w:sdtEndPr/>
    <w:sdtContent>
      <w:p w14:paraId="6BC44D27" w14:textId="5F596A69" w:rsidR="00CF6243" w:rsidRDefault="00CF6243">
        <w:pPr>
          <w:pStyle w:val="Pidipagina"/>
          <w:jc w:val="center"/>
        </w:pPr>
        <w:r>
          <w:fldChar w:fldCharType="begin"/>
        </w:r>
        <w:r>
          <w:instrText>PAGE   \* MERGEFORMAT</w:instrText>
        </w:r>
        <w:r>
          <w:fldChar w:fldCharType="separate"/>
        </w:r>
        <w:r w:rsidR="00213779">
          <w:rPr>
            <w:noProof/>
          </w:rPr>
          <w:t>2</w:t>
        </w:r>
        <w:r>
          <w:fldChar w:fldCharType="end"/>
        </w:r>
      </w:p>
    </w:sdtContent>
  </w:sdt>
  <w:p w14:paraId="5D167BAF" w14:textId="77777777" w:rsidR="00CF6243" w:rsidRDefault="00CF624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2973C" w14:textId="77777777" w:rsidR="005F2FFF" w:rsidRDefault="005F2FF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23576" w14:textId="77777777" w:rsidR="0071701E" w:rsidRDefault="0071701E" w:rsidP="00CF6243">
      <w:pPr>
        <w:spacing w:after="0" w:line="240" w:lineRule="auto"/>
      </w:pPr>
      <w:r>
        <w:separator/>
      </w:r>
    </w:p>
  </w:footnote>
  <w:footnote w:type="continuationSeparator" w:id="0">
    <w:p w14:paraId="59F3270D" w14:textId="77777777" w:rsidR="0071701E" w:rsidRDefault="0071701E" w:rsidP="00CF6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D654F" w14:textId="77777777" w:rsidR="005F2FFF" w:rsidRDefault="005F2FF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91049" w14:textId="6630033C" w:rsidR="00C10B1C" w:rsidRDefault="00C10B1C" w:rsidP="00C10B1C">
    <w:pPr>
      <w:spacing w:before="120" w:after="120"/>
      <w:jc w:val="right"/>
    </w:pPr>
    <w:proofErr w:type="spellStart"/>
    <w:r w:rsidRPr="007C0F2C">
      <w:rPr>
        <w:rFonts w:ascii="Ebrima" w:hAnsi="Ebrima" w:cs="Georgia"/>
        <w:i/>
        <w:iCs/>
        <w:color w:val="000080"/>
        <w:sz w:val="20"/>
        <w:szCs w:val="20"/>
      </w:rPr>
      <w:t>All</w:t>
    </w:r>
    <w:proofErr w:type="spellEnd"/>
    <w:r w:rsidRPr="007C0F2C">
      <w:rPr>
        <w:rFonts w:ascii="Ebrima" w:hAnsi="Ebrima" w:cs="Georgia"/>
        <w:i/>
        <w:iCs/>
        <w:color w:val="000080"/>
        <w:sz w:val="20"/>
        <w:szCs w:val="20"/>
      </w:rPr>
      <w:t xml:space="preserve">. </w:t>
    </w:r>
    <w:r w:rsidR="005F2FFF">
      <w:rPr>
        <w:rFonts w:ascii="Ebrima" w:hAnsi="Ebrima" w:cs="Georgia"/>
        <w:i/>
        <w:iCs/>
        <w:color w:val="000080"/>
        <w:sz w:val="20"/>
        <w:szCs w:val="20"/>
      </w:rPr>
      <w:t>3</w:t>
    </w:r>
    <w:r w:rsidRPr="007C0F2C">
      <w:rPr>
        <w:rFonts w:ascii="Ebrima" w:hAnsi="Ebrima" w:cs="Georgia"/>
        <w:i/>
        <w:iCs/>
        <w:color w:val="000080"/>
        <w:sz w:val="20"/>
        <w:szCs w:val="20"/>
      </w:rPr>
      <w:t xml:space="preserve"> </w:t>
    </w:r>
    <w:r>
      <w:rPr>
        <w:rFonts w:ascii="Ebrima" w:hAnsi="Ebrima" w:cs="Georgia"/>
        <w:i/>
        <w:iCs/>
        <w:color w:val="000080"/>
        <w:sz w:val="20"/>
        <w:szCs w:val="20"/>
      </w:rPr>
      <w:t>–</w:t>
    </w:r>
    <w:r w:rsidRPr="007C0F2C">
      <w:rPr>
        <w:rFonts w:ascii="Ebrima" w:hAnsi="Ebrima" w:cs="Georgia"/>
        <w:i/>
        <w:iCs/>
        <w:color w:val="000080"/>
        <w:sz w:val="20"/>
        <w:szCs w:val="20"/>
      </w:rPr>
      <w:t xml:space="preserve"> </w:t>
    </w:r>
    <w:r>
      <w:rPr>
        <w:rFonts w:ascii="Ebrima" w:hAnsi="Ebrima" w:cs="Georgia"/>
        <w:i/>
        <w:iCs/>
        <w:color w:val="000080"/>
        <w:sz w:val="20"/>
        <w:szCs w:val="20"/>
      </w:rPr>
      <w:t>Dichiarazione aiuti De Minimis</w:t>
    </w:r>
  </w:p>
  <w:p w14:paraId="59831BF7" w14:textId="574F852A" w:rsidR="00F9153C" w:rsidRDefault="00F9153C" w:rsidP="00C10B1C">
    <w:pPr>
      <w:spacing w:before="120" w:after="120"/>
      <w:jc w:val="right"/>
    </w:pPr>
    <w:bookmarkStart w:id="1" w:name="_Hlk142398421"/>
    <w:r w:rsidRPr="00B90F27">
      <w:rPr>
        <w:noProof/>
      </w:rPr>
      <w:drawing>
        <wp:inline distT="0" distB="0" distL="0" distR="0" wp14:anchorId="15D4C560" wp14:editId="6FE952B2">
          <wp:extent cx="6120130" cy="433705"/>
          <wp:effectExtent l="0" t="0" r="0" b="4445"/>
          <wp:docPr id="120040158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33705"/>
                  </a:xfrm>
                  <a:prstGeom prst="rect">
                    <a:avLst/>
                  </a:prstGeom>
                  <a:noFill/>
                  <a:ln>
                    <a:noFill/>
                  </a:ln>
                </pic:spPr>
              </pic:pic>
            </a:graphicData>
          </a:graphic>
        </wp:inline>
      </w:drawing>
    </w:r>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FFC2" w14:textId="77777777" w:rsidR="005F2FFF" w:rsidRDefault="005F2FF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7442"/>
    <w:multiLevelType w:val="hybridMultilevel"/>
    <w:tmpl w:val="FF200064"/>
    <w:lvl w:ilvl="0" w:tplc="33967A9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9A170B5"/>
    <w:multiLevelType w:val="multilevel"/>
    <w:tmpl w:val="602E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F7AFE"/>
    <w:multiLevelType w:val="hybridMultilevel"/>
    <w:tmpl w:val="4C689A3A"/>
    <w:lvl w:ilvl="0" w:tplc="33967A9A">
      <w:start w:val="1"/>
      <w:numFmt w:val="bullet"/>
      <w:lvlText w:val=""/>
      <w:lvlJc w:val="left"/>
      <w:pPr>
        <w:ind w:left="643"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406A04"/>
    <w:multiLevelType w:val="hybridMultilevel"/>
    <w:tmpl w:val="B8C631CC"/>
    <w:lvl w:ilvl="0" w:tplc="33967A9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CD7677"/>
    <w:multiLevelType w:val="hybridMultilevel"/>
    <w:tmpl w:val="0BA2BA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83"/>
    <w:rsid w:val="00005A8D"/>
    <w:rsid w:val="000217E3"/>
    <w:rsid w:val="0004110B"/>
    <w:rsid w:val="0004326E"/>
    <w:rsid w:val="00087936"/>
    <w:rsid w:val="00092B98"/>
    <w:rsid w:val="000A0C86"/>
    <w:rsid w:val="000B73FC"/>
    <w:rsid w:val="000C7E82"/>
    <w:rsid w:val="000D1B11"/>
    <w:rsid w:val="000E5A47"/>
    <w:rsid w:val="000E73AF"/>
    <w:rsid w:val="000F6807"/>
    <w:rsid w:val="00101DF7"/>
    <w:rsid w:val="00102463"/>
    <w:rsid w:val="001122D3"/>
    <w:rsid w:val="00134B4A"/>
    <w:rsid w:val="00147B36"/>
    <w:rsid w:val="00151E75"/>
    <w:rsid w:val="00153DF6"/>
    <w:rsid w:val="00160F14"/>
    <w:rsid w:val="00164018"/>
    <w:rsid w:val="00165659"/>
    <w:rsid w:val="0017403F"/>
    <w:rsid w:val="001A2303"/>
    <w:rsid w:val="001A2C95"/>
    <w:rsid w:val="001B7BAC"/>
    <w:rsid w:val="001C171A"/>
    <w:rsid w:val="00213779"/>
    <w:rsid w:val="0022179D"/>
    <w:rsid w:val="00226040"/>
    <w:rsid w:val="00230B44"/>
    <w:rsid w:val="002621D8"/>
    <w:rsid w:val="00273A7C"/>
    <w:rsid w:val="0027715D"/>
    <w:rsid w:val="0028209F"/>
    <w:rsid w:val="002842A4"/>
    <w:rsid w:val="002C464E"/>
    <w:rsid w:val="002D5FF3"/>
    <w:rsid w:val="003200C2"/>
    <w:rsid w:val="00341214"/>
    <w:rsid w:val="003420AE"/>
    <w:rsid w:val="00371877"/>
    <w:rsid w:val="003E1518"/>
    <w:rsid w:val="00446C1C"/>
    <w:rsid w:val="00450D11"/>
    <w:rsid w:val="004632AE"/>
    <w:rsid w:val="00486671"/>
    <w:rsid w:val="004B2402"/>
    <w:rsid w:val="004C0DD3"/>
    <w:rsid w:val="004C1036"/>
    <w:rsid w:val="004E0286"/>
    <w:rsid w:val="00503F20"/>
    <w:rsid w:val="00563003"/>
    <w:rsid w:val="005A662D"/>
    <w:rsid w:val="005B5FAD"/>
    <w:rsid w:val="005C26C0"/>
    <w:rsid w:val="005D2CBE"/>
    <w:rsid w:val="005D52A5"/>
    <w:rsid w:val="005F2FFF"/>
    <w:rsid w:val="005F721C"/>
    <w:rsid w:val="00615ED7"/>
    <w:rsid w:val="00642F8E"/>
    <w:rsid w:val="00663614"/>
    <w:rsid w:val="00672E10"/>
    <w:rsid w:val="006808F8"/>
    <w:rsid w:val="00691F7D"/>
    <w:rsid w:val="006B0214"/>
    <w:rsid w:val="006B02D7"/>
    <w:rsid w:val="006B2945"/>
    <w:rsid w:val="006D467B"/>
    <w:rsid w:val="006E069A"/>
    <w:rsid w:val="00711FD7"/>
    <w:rsid w:val="0071396B"/>
    <w:rsid w:val="00714A25"/>
    <w:rsid w:val="0071701E"/>
    <w:rsid w:val="007873CF"/>
    <w:rsid w:val="00797083"/>
    <w:rsid w:val="0082155F"/>
    <w:rsid w:val="008506E9"/>
    <w:rsid w:val="00857AE3"/>
    <w:rsid w:val="008A660B"/>
    <w:rsid w:val="008D280B"/>
    <w:rsid w:val="008E3A3B"/>
    <w:rsid w:val="00917519"/>
    <w:rsid w:val="009401D9"/>
    <w:rsid w:val="00970203"/>
    <w:rsid w:val="009A7CD3"/>
    <w:rsid w:val="009B175E"/>
    <w:rsid w:val="009C1145"/>
    <w:rsid w:val="009C2B9F"/>
    <w:rsid w:val="009C3011"/>
    <w:rsid w:val="009C3B82"/>
    <w:rsid w:val="009D7EFC"/>
    <w:rsid w:val="009F5E0F"/>
    <w:rsid w:val="00A03498"/>
    <w:rsid w:val="00A13FCF"/>
    <w:rsid w:val="00A31223"/>
    <w:rsid w:val="00A40A08"/>
    <w:rsid w:val="00A73880"/>
    <w:rsid w:val="00AD7E5D"/>
    <w:rsid w:val="00AF5C3E"/>
    <w:rsid w:val="00B026E0"/>
    <w:rsid w:val="00B07E3F"/>
    <w:rsid w:val="00B30166"/>
    <w:rsid w:val="00B33A37"/>
    <w:rsid w:val="00B42BD5"/>
    <w:rsid w:val="00B551D4"/>
    <w:rsid w:val="00BA4349"/>
    <w:rsid w:val="00BC12F9"/>
    <w:rsid w:val="00BC5463"/>
    <w:rsid w:val="00BF032D"/>
    <w:rsid w:val="00C10B1C"/>
    <w:rsid w:val="00C14F19"/>
    <w:rsid w:val="00C60F20"/>
    <w:rsid w:val="00C94952"/>
    <w:rsid w:val="00CB2820"/>
    <w:rsid w:val="00CB655B"/>
    <w:rsid w:val="00CE044A"/>
    <w:rsid w:val="00CE0C59"/>
    <w:rsid w:val="00CF6243"/>
    <w:rsid w:val="00D05540"/>
    <w:rsid w:val="00D104E9"/>
    <w:rsid w:val="00D17F08"/>
    <w:rsid w:val="00D242B0"/>
    <w:rsid w:val="00D3551C"/>
    <w:rsid w:val="00D374D0"/>
    <w:rsid w:val="00D43B81"/>
    <w:rsid w:val="00D872B6"/>
    <w:rsid w:val="00DC5027"/>
    <w:rsid w:val="00DF3A18"/>
    <w:rsid w:val="00DF76AC"/>
    <w:rsid w:val="00E05F2F"/>
    <w:rsid w:val="00E20245"/>
    <w:rsid w:val="00E5611C"/>
    <w:rsid w:val="00E75E37"/>
    <w:rsid w:val="00E81870"/>
    <w:rsid w:val="00E850D8"/>
    <w:rsid w:val="00EA17F5"/>
    <w:rsid w:val="00EA4C2D"/>
    <w:rsid w:val="00EF554D"/>
    <w:rsid w:val="00F033BC"/>
    <w:rsid w:val="00F04807"/>
    <w:rsid w:val="00F11835"/>
    <w:rsid w:val="00F22872"/>
    <w:rsid w:val="00F566CA"/>
    <w:rsid w:val="00F64B90"/>
    <w:rsid w:val="00F9153C"/>
    <w:rsid w:val="00FD5228"/>
    <w:rsid w:val="00FE2E88"/>
    <w:rsid w:val="00FF2C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7254"/>
  <w15:chartTrackingRefBased/>
  <w15:docId w15:val="{94E6B92D-C2BF-438B-9C04-02958A3D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7083"/>
    <w:pPr>
      <w:spacing w:after="200" w:line="276" w:lineRule="auto"/>
    </w:pPr>
    <w:rPr>
      <w:rFonts w:ascii="Calibri" w:eastAsia="Times New Roman" w:hAnsi="Calibri"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97083"/>
    <w:pPr>
      <w:autoSpaceDE w:val="0"/>
      <w:autoSpaceDN w:val="0"/>
      <w:adjustRightInd w:val="0"/>
      <w:spacing w:after="0" w:line="240" w:lineRule="auto"/>
    </w:pPr>
    <w:rPr>
      <w:rFonts w:ascii="DecimaWE" w:hAnsi="DecimaWE" w:cs="DecimaWE"/>
      <w:color w:val="000000"/>
      <w:kern w:val="0"/>
      <w:sz w:val="24"/>
      <w:szCs w:val="24"/>
    </w:rPr>
  </w:style>
  <w:style w:type="table" w:styleId="Grigliatabella">
    <w:name w:val="Table Grid"/>
    <w:basedOn w:val="Tabellanormale"/>
    <w:uiPriority w:val="99"/>
    <w:rsid w:val="00450D11"/>
    <w:pPr>
      <w:spacing w:after="0" w:line="240" w:lineRule="auto"/>
    </w:pPr>
    <w:rPr>
      <w:rFonts w:ascii="Calibri" w:eastAsia="Times New Roman"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C0DD3"/>
    <w:pPr>
      <w:ind w:left="720"/>
      <w:contextualSpacing/>
    </w:pPr>
  </w:style>
  <w:style w:type="paragraph" w:styleId="Intestazione">
    <w:name w:val="header"/>
    <w:basedOn w:val="Normale"/>
    <w:link w:val="IntestazioneCarattere"/>
    <w:uiPriority w:val="99"/>
    <w:unhideWhenUsed/>
    <w:rsid w:val="00CF62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6243"/>
    <w:rPr>
      <w:rFonts w:ascii="Calibri" w:eastAsia="Times New Roman" w:hAnsi="Calibri" w:cs="Times New Roman"/>
      <w:kern w:val="0"/>
      <w:lang w:eastAsia="it-IT"/>
      <w14:ligatures w14:val="none"/>
    </w:rPr>
  </w:style>
  <w:style w:type="paragraph" w:styleId="Pidipagina">
    <w:name w:val="footer"/>
    <w:basedOn w:val="Normale"/>
    <w:link w:val="PidipaginaCarattere"/>
    <w:uiPriority w:val="99"/>
    <w:unhideWhenUsed/>
    <w:rsid w:val="00CF62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6243"/>
    <w:rPr>
      <w:rFonts w:ascii="Calibri" w:eastAsia="Times New Roman" w:hAnsi="Calibri" w:cs="Times New Roman"/>
      <w:kern w:val="0"/>
      <w:lang w:eastAsia="it-IT"/>
      <w14:ligatures w14:val="none"/>
    </w:rPr>
  </w:style>
  <w:style w:type="paragraph" w:styleId="NormaleWeb">
    <w:name w:val="Normal (Web)"/>
    <w:basedOn w:val="Normale"/>
    <w:uiPriority w:val="99"/>
    <w:semiHidden/>
    <w:unhideWhenUsed/>
    <w:rsid w:val="00102463"/>
    <w:pPr>
      <w:spacing w:before="100" w:beforeAutospacing="1" w:after="100" w:afterAutospacing="1" w:line="240" w:lineRule="auto"/>
    </w:pPr>
    <w:rPr>
      <w:rFonts w:ascii="Times New Roman" w:hAnsi="Times New Roman"/>
      <w:sz w:val="24"/>
      <w:szCs w:val="24"/>
    </w:rPr>
  </w:style>
  <w:style w:type="character" w:styleId="Collegamentoipertestuale">
    <w:name w:val="Hyperlink"/>
    <w:basedOn w:val="Carpredefinitoparagrafo"/>
    <w:uiPriority w:val="99"/>
    <w:semiHidden/>
    <w:unhideWhenUsed/>
    <w:rsid w:val="00102463"/>
    <w:rPr>
      <w:color w:val="0000FF"/>
      <w:u w:val="single"/>
    </w:rPr>
  </w:style>
  <w:style w:type="character" w:styleId="Enfasigrassetto">
    <w:name w:val="Strong"/>
    <w:basedOn w:val="Carpredefinitoparagrafo"/>
    <w:uiPriority w:val="22"/>
    <w:qFormat/>
    <w:rsid w:val="00102463"/>
    <w:rPr>
      <w:b/>
      <w:bCs/>
    </w:rPr>
  </w:style>
  <w:style w:type="character" w:styleId="Testosegnaposto">
    <w:name w:val="Placeholder Text"/>
    <w:basedOn w:val="Carpredefinitoparagrafo"/>
    <w:uiPriority w:val="99"/>
    <w:semiHidden/>
    <w:rsid w:val="00A034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89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e"/>
          <w:gallery w:val="placeholder"/>
        </w:category>
        <w:types>
          <w:type w:val="bbPlcHdr"/>
        </w:types>
        <w:behaviors>
          <w:behavior w:val="content"/>
        </w:behaviors>
        <w:guid w:val="{24E3E2A6-CF6F-4E8B-9E33-DF14D670C778}"/>
      </w:docPartPr>
      <w:docPartBody>
        <w:p w:rsidR="002503CA" w:rsidRDefault="002D163D">
          <w:r w:rsidRPr="00EE2BE2">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WE">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NewPSMT">
    <w:altName w:val="Courier New"/>
    <w:charset w:val="00"/>
    <w:family w:val="modern"/>
    <w:pitch w:val="fixed"/>
    <w:sig w:usb0="E0002AFF" w:usb1="C0007843" w:usb2="00000009" w:usb3="00000000" w:csb0="000001FF" w:csb1="00000000"/>
  </w:font>
  <w:font w:name="CourierNewPS-BoldMT">
    <w:altName w:val="Courier New"/>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3D"/>
    <w:rsid w:val="002503CA"/>
    <w:rsid w:val="002D16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D16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834</Words>
  <Characters>4759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Sagradini Gian Luca</dc:creator>
  <cp:keywords/>
  <dc:description/>
  <cp:lastModifiedBy>cse-portatile01</cp:lastModifiedBy>
  <cp:revision>10</cp:revision>
  <dcterms:created xsi:type="dcterms:W3CDTF">2023-07-29T04:46:00Z</dcterms:created>
  <dcterms:modified xsi:type="dcterms:W3CDTF">2024-03-13T10:14:00Z</dcterms:modified>
</cp:coreProperties>
</file>